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4F26" w14:textId="70662B05" w:rsidR="00721569" w:rsidRDefault="00721569" w:rsidP="00721569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4"/>
        <w:gridCol w:w="5316"/>
      </w:tblGrid>
      <w:tr w:rsidR="001F4E73" w:rsidRPr="00040F20" w14:paraId="3BC4C75A" w14:textId="77777777" w:rsidTr="00A85379">
        <w:trPr>
          <w:trHeight w:val="340"/>
        </w:trPr>
        <w:tc>
          <w:tcPr>
            <w:tcW w:w="4034" w:type="dxa"/>
            <w:vAlign w:val="center"/>
          </w:tcPr>
          <w:p w14:paraId="7F035270" w14:textId="235D48BA" w:rsidR="001F4E73" w:rsidRPr="00040F20" w:rsidRDefault="001F4E73" w:rsidP="005B1557">
            <w:pPr>
              <w:pStyle w:val="Default"/>
              <w:rPr>
                <w:sz w:val="23"/>
                <w:szCs w:val="23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Denumirea programului:</w:t>
            </w:r>
          </w:p>
        </w:tc>
        <w:tc>
          <w:tcPr>
            <w:tcW w:w="5316" w:type="dxa"/>
            <w:vAlign w:val="center"/>
          </w:tcPr>
          <w:p w14:paraId="3D7E9271" w14:textId="1ADF6001" w:rsidR="001F4E73" w:rsidRPr="00040F20" w:rsidRDefault="00BC188B" w:rsidP="005B1557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BC188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  <w:t>Comunicare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  <w:t xml:space="preserve"> </w:t>
            </w:r>
            <w:r w:rsidRPr="00BC188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  <w:t>eficienta</w:t>
            </w:r>
          </w:p>
        </w:tc>
      </w:tr>
      <w:tr w:rsidR="001F4E73" w:rsidRPr="009D181B" w14:paraId="4BCB3AD4" w14:textId="77777777" w:rsidTr="00A85379">
        <w:trPr>
          <w:trHeight w:val="340"/>
        </w:trPr>
        <w:tc>
          <w:tcPr>
            <w:tcW w:w="4034" w:type="dxa"/>
            <w:vAlign w:val="center"/>
          </w:tcPr>
          <w:p w14:paraId="07209A6C" w14:textId="52A02981" w:rsidR="001F4E73" w:rsidRPr="00040F20" w:rsidRDefault="001F4E73" w:rsidP="005B1557">
            <w:pPr>
              <w:pStyle w:val="Default"/>
              <w:rPr>
                <w:sz w:val="23"/>
                <w:szCs w:val="23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Facultatea</w:t>
            </w:r>
            <w:r w:rsidR="004D023B" w:rsidRPr="00040F20">
              <w:rPr>
                <w:b/>
                <w:bCs/>
                <w:sz w:val="22"/>
                <w:szCs w:val="22"/>
                <w:lang w:val="ro-RO"/>
              </w:rPr>
              <w:t xml:space="preserve">/Departament </w:t>
            </w:r>
          </w:p>
        </w:tc>
        <w:tc>
          <w:tcPr>
            <w:tcW w:w="5316" w:type="dxa"/>
            <w:vAlign w:val="center"/>
          </w:tcPr>
          <w:p w14:paraId="08D0C2BB" w14:textId="796BAD7D" w:rsidR="001F4E73" w:rsidRPr="00040F20" w:rsidRDefault="00D46B1E" w:rsidP="005B1557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D46B1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Departamentul de Formare pentru Cariera Didactică și Științe Socio-Umane  </w:t>
            </w:r>
          </w:p>
        </w:tc>
      </w:tr>
      <w:tr w:rsidR="004D023B" w:rsidRPr="009D181B" w14:paraId="04332F11" w14:textId="77777777" w:rsidTr="00A85379">
        <w:trPr>
          <w:trHeight w:val="340"/>
        </w:trPr>
        <w:tc>
          <w:tcPr>
            <w:tcW w:w="4034" w:type="dxa"/>
            <w:vAlign w:val="center"/>
          </w:tcPr>
          <w:p w14:paraId="3A499113" w14:textId="726EFBD3" w:rsidR="004D023B" w:rsidRPr="00040F20" w:rsidRDefault="004D023B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Tipul programului postuniversitar</w:t>
            </w:r>
          </w:p>
        </w:tc>
        <w:tc>
          <w:tcPr>
            <w:tcW w:w="5316" w:type="dxa"/>
            <w:vAlign w:val="center"/>
          </w:tcPr>
          <w:p w14:paraId="334F4C69" w14:textId="75316F12" w:rsidR="004D023B" w:rsidRPr="00040F20" w:rsidRDefault="00D46B1E" w:rsidP="005B1557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D46B1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Program postuniversitar de educatie permanenta de PERFECTIONARE</w:t>
            </w:r>
          </w:p>
        </w:tc>
      </w:tr>
      <w:tr w:rsidR="004D023B" w:rsidRPr="00040F20" w14:paraId="74C55611" w14:textId="77777777" w:rsidTr="00A85379">
        <w:trPr>
          <w:trHeight w:val="340"/>
        </w:trPr>
        <w:tc>
          <w:tcPr>
            <w:tcW w:w="4034" w:type="dxa"/>
            <w:vAlign w:val="center"/>
          </w:tcPr>
          <w:p w14:paraId="5487AFF5" w14:textId="46E3C966" w:rsidR="004D023B" w:rsidRPr="00040F20" w:rsidRDefault="004D023B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Domeniul de licență</w:t>
            </w:r>
          </w:p>
        </w:tc>
        <w:tc>
          <w:tcPr>
            <w:tcW w:w="5316" w:type="dxa"/>
            <w:vAlign w:val="center"/>
          </w:tcPr>
          <w:p w14:paraId="74762DBB" w14:textId="37F94251" w:rsidR="004D023B" w:rsidRPr="001E1199" w:rsidRDefault="00BC188B" w:rsidP="005B1557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1E1199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Științe ale comunicării</w:t>
            </w:r>
          </w:p>
        </w:tc>
      </w:tr>
      <w:tr w:rsidR="004D023B" w:rsidRPr="009D181B" w14:paraId="04751113" w14:textId="77777777" w:rsidTr="00A85379">
        <w:trPr>
          <w:trHeight w:val="340"/>
        </w:trPr>
        <w:tc>
          <w:tcPr>
            <w:tcW w:w="4034" w:type="dxa"/>
            <w:vAlign w:val="center"/>
          </w:tcPr>
          <w:p w14:paraId="757CF632" w14:textId="1A1CA706" w:rsidR="004D023B" w:rsidRPr="00040F20" w:rsidRDefault="004D023B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 xml:space="preserve">Domeniul ISCED  </w:t>
            </w:r>
          </w:p>
        </w:tc>
        <w:tc>
          <w:tcPr>
            <w:tcW w:w="5316" w:type="dxa"/>
            <w:vAlign w:val="center"/>
          </w:tcPr>
          <w:p w14:paraId="55FDCB82" w14:textId="3DC61BDF" w:rsidR="004D023B" w:rsidRPr="00040F20" w:rsidRDefault="00BC188B" w:rsidP="005B1557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BC18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0388 Programe si calificari interdisciplinare care implica stiinte sociale, jurnalismul si informarea</w:t>
            </w:r>
          </w:p>
        </w:tc>
      </w:tr>
      <w:tr w:rsidR="004D023B" w:rsidRPr="00040F20" w14:paraId="7DF4A61B" w14:textId="77777777" w:rsidTr="00A85379">
        <w:trPr>
          <w:trHeight w:val="340"/>
        </w:trPr>
        <w:tc>
          <w:tcPr>
            <w:tcW w:w="4034" w:type="dxa"/>
            <w:vAlign w:val="center"/>
          </w:tcPr>
          <w:p w14:paraId="5FCECC9E" w14:textId="4AA1BD8F" w:rsidR="004D023B" w:rsidRPr="00040F20" w:rsidRDefault="004D023B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Nivelul CNC/EQF</w:t>
            </w:r>
          </w:p>
        </w:tc>
        <w:tc>
          <w:tcPr>
            <w:tcW w:w="5316" w:type="dxa"/>
            <w:vAlign w:val="center"/>
          </w:tcPr>
          <w:p w14:paraId="1B8CA723" w14:textId="39F1E181" w:rsidR="004D023B" w:rsidRPr="00040F20" w:rsidRDefault="004D023B" w:rsidP="005B1557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6</w:t>
            </w:r>
          </w:p>
        </w:tc>
      </w:tr>
      <w:tr w:rsidR="004D023B" w:rsidRPr="00040F20" w14:paraId="29657A76" w14:textId="77777777" w:rsidTr="00A85379">
        <w:trPr>
          <w:trHeight w:val="340"/>
        </w:trPr>
        <w:tc>
          <w:tcPr>
            <w:tcW w:w="9350" w:type="dxa"/>
            <w:gridSpan w:val="2"/>
            <w:vAlign w:val="center"/>
          </w:tcPr>
          <w:p w14:paraId="1DBAFC15" w14:textId="18472DCC" w:rsidR="004D023B" w:rsidRPr="00040F20" w:rsidRDefault="004D023B" w:rsidP="00065AF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Descrierea programului prin:</w:t>
            </w:r>
          </w:p>
        </w:tc>
      </w:tr>
      <w:tr w:rsidR="004D023B" w:rsidRPr="009D181B" w14:paraId="70FAE719" w14:textId="77777777" w:rsidTr="00A85379">
        <w:trPr>
          <w:trHeight w:val="340"/>
        </w:trPr>
        <w:tc>
          <w:tcPr>
            <w:tcW w:w="4034" w:type="dxa"/>
            <w:vAlign w:val="center"/>
          </w:tcPr>
          <w:p w14:paraId="0A7C1AB1" w14:textId="77777777" w:rsidR="004D023B" w:rsidRPr="00040F20" w:rsidRDefault="004D023B" w:rsidP="005B155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Rezultate ale învățării </w:t>
            </w:r>
          </w:p>
          <w:p w14:paraId="49B2D62E" w14:textId="7DB4A0E8" w:rsidR="004D023B" w:rsidRPr="00040F20" w:rsidRDefault="004D023B" w:rsidP="005B155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5316" w:type="dxa"/>
            <w:vAlign w:val="center"/>
          </w:tcPr>
          <w:p w14:paraId="6CCF8A56" w14:textId="3EB653FD" w:rsidR="004D023B" w:rsidRPr="00040F20" w:rsidRDefault="00AE7DEB" w:rsidP="00C03440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</w:t>
            </w:r>
            <w:r w:rsidR="001E1199" w:rsidRPr="001E119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apacitatea de a realiza discursuri elocvente, evaluări profesioniste despre aspectele argumentative și intenționale din discursul unei persoane, precum și sesiuni de autoconsultație scrisă</w:t>
            </w:r>
          </w:p>
        </w:tc>
      </w:tr>
      <w:tr w:rsidR="004D023B" w:rsidRPr="009D181B" w14:paraId="08736EA8" w14:textId="77777777" w:rsidTr="00A85379">
        <w:trPr>
          <w:trHeight w:val="340"/>
        </w:trPr>
        <w:tc>
          <w:tcPr>
            <w:tcW w:w="4034" w:type="dxa"/>
            <w:vAlign w:val="center"/>
          </w:tcPr>
          <w:p w14:paraId="46A71335" w14:textId="737D2775" w:rsidR="004D023B" w:rsidRPr="00040F20" w:rsidRDefault="004D023B" w:rsidP="005B155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Cunoștințe/deprinderi/abilități/autonomie și responsabilitate</w:t>
            </w:r>
          </w:p>
        </w:tc>
        <w:tc>
          <w:tcPr>
            <w:tcW w:w="5316" w:type="dxa"/>
            <w:vAlign w:val="center"/>
          </w:tcPr>
          <w:p w14:paraId="1298BC10" w14:textId="529E46CE" w:rsidR="00D46B1E" w:rsidRPr="001E1199" w:rsidRDefault="00D46B1E" w:rsidP="00D46B1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FF0000"/>
                <w:lang w:val="ro-RO"/>
              </w:rPr>
            </w:pPr>
          </w:p>
        </w:tc>
      </w:tr>
      <w:tr w:rsidR="004C2DA8" w:rsidRPr="00040F20" w14:paraId="03EF06EB" w14:textId="77777777" w:rsidTr="00A85379">
        <w:trPr>
          <w:trHeight w:val="340"/>
        </w:trPr>
        <w:tc>
          <w:tcPr>
            <w:tcW w:w="4034" w:type="dxa"/>
            <w:vAlign w:val="center"/>
          </w:tcPr>
          <w:p w14:paraId="457ABE91" w14:textId="141BF1C8" w:rsidR="004C2DA8" w:rsidRPr="00040F20" w:rsidRDefault="004C2DA8" w:rsidP="005B155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Număr de credite ECTS</w:t>
            </w:r>
          </w:p>
        </w:tc>
        <w:tc>
          <w:tcPr>
            <w:tcW w:w="5316" w:type="dxa"/>
            <w:vAlign w:val="center"/>
          </w:tcPr>
          <w:p w14:paraId="10ED8AB5" w14:textId="75063C5C" w:rsidR="004C2DA8" w:rsidRPr="001E1199" w:rsidRDefault="00936931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lang w:val="ro-RO"/>
              </w:rPr>
            </w:pPr>
            <w:r w:rsidRPr="001E1199">
              <w:rPr>
                <w:rFonts w:cstheme="minorHAnsi"/>
                <w:i/>
                <w:iCs/>
                <w:lang w:val="ro-RO"/>
              </w:rPr>
              <w:t>10</w:t>
            </w:r>
          </w:p>
        </w:tc>
      </w:tr>
      <w:tr w:rsidR="004C2DA8" w:rsidRPr="00040F20" w14:paraId="26D87AA4" w14:textId="77777777" w:rsidTr="00A85379">
        <w:trPr>
          <w:trHeight w:val="340"/>
        </w:trPr>
        <w:tc>
          <w:tcPr>
            <w:tcW w:w="4034" w:type="dxa"/>
            <w:vAlign w:val="center"/>
          </w:tcPr>
          <w:p w14:paraId="5EAD5D5D" w14:textId="59E5A989" w:rsidR="004C2DA8" w:rsidRPr="00040F20" w:rsidRDefault="004C2DA8" w:rsidP="005B1557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Durata programului (ore)</w:t>
            </w:r>
          </w:p>
        </w:tc>
        <w:tc>
          <w:tcPr>
            <w:tcW w:w="5316" w:type="dxa"/>
            <w:vAlign w:val="center"/>
          </w:tcPr>
          <w:p w14:paraId="3BE3A25C" w14:textId="7DCC5C4E" w:rsidR="004C2DA8" w:rsidRPr="001E1199" w:rsidRDefault="00936931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lang w:val="ro-RO"/>
              </w:rPr>
            </w:pPr>
            <w:r w:rsidRPr="001E1199">
              <w:rPr>
                <w:rFonts w:cstheme="minorHAnsi"/>
                <w:i/>
                <w:iCs/>
                <w:lang w:val="ro-RO"/>
              </w:rPr>
              <w:t>250</w:t>
            </w:r>
            <w:r w:rsidR="00AE7DEB">
              <w:rPr>
                <w:rFonts w:cstheme="minorHAnsi"/>
                <w:i/>
                <w:iCs/>
                <w:lang w:val="ro-RO"/>
              </w:rPr>
              <w:t xml:space="preserve"> (din care 130 studiu individual)</w:t>
            </w:r>
          </w:p>
        </w:tc>
      </w:tr>
      <w:tr w:rsidR="004C2DA8" w:rsidRPr="00040F20" w14:paraId="1E418935" w14:textId="77777777" w:rsidTr="00A85379">
        <w:trPr>
          <w:trHeight w:val="340"/>
        </w:trPr>
        <w:tc>
          <w:tcPr>
            <w:tcW w:w="4034" w:type="dxa"/>
            <w:vAlign w:val="center"/>
          </w:tcPr>
          <w:p w14:paraId="48279B21" w14:textId="16DCCF44" w:rsidR="004C2DA8" w:rsidRPr="00040F20" w:rsidRDefault="004C2DA8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 xml:space="preserve">Număr locuri / </w:t>
            </w:r>
            <w:r w:rsidR="0033632D">
              <w:rPr>
                <w:b/>
                <w:bCs/>
                <w:sz w:val="22"/>
                <w:szCs w:val="22"/>
                <w:lang w:val="ro-RO"/>
              </w:rPr>
              <w:t>serie</w:t>
            </w:r>
          </w:p>
        </w:tc>
        <w:tc>
          <w:tcPr>
            <w:tcW w:w="5316" w:type="dxa"/>
            <w:vAlign w:val="center"/>
          </w:tcPr>
          <w:p w14:paraId="32771A87" w14:textId="6119A070" w:rsidR="004C2DA8" w:rsidRPr="001E1199" w:rsidRDefault="00D46B1E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lang w:val="ro-RO"/>
              </w:rPr>
            </w:pPr>
            <w:r w:rsidRPr="001E1199">
              <w:rPr>
                <w:rFonts w:cstheme="minorHAnsi"/>
                <w:i/>
                <w:iCs/>
                <w:lang w:val="ro-RO"/>
              </w:rPr>
              <w:t>2</w:t>
            </w:r>
            <w:r w:rsidR="001E1199">
              <w:rPr>
                <w:rFonts w:cstheme="minorHAnsi"/>
                <w:i/>
                <w:iCs/>
                <w:lang w:val="ro-RO"/>
              </w:rPr>
              <w:t>0</w:t>
            </w:r>
          </w:p>
        </w:tc>
      </w:tr>
      <w:tr w:rsidR="004C2DA8" w:rsidRPr="009D181B" w14:paraId="2B1358AD" w14:textId="77777777" w:rsidTr="00A85379">
        <w:trPr>
          <w:trHeight w:val="340"/>
        </w:trPr>
        <w:tc>
          <w:tcPr>
            <w:tcW w:w="4034" w:type="dxa"/>
            <w:vAlign w:val="center"/>
          </w:tcPr>
          <w:p w14:paraId="61B65C3B" w14:textId="203DBA45" w:rsidR="004C2DA8" w:rsidRPr="00040F20" w:rsidRDefault="004C2DA8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Organizatorul/ Locul</w:t>
            </w:r>
          </w:p>
        </w:tc>
        <w:tc>
          <w:tcPr>
            <w:tcW w:w="5316" w:type="dxa"/>
            <w:vAlign w:val="center"/>
          </w:tcPr>
          <w:p w14:paraId="2BFD2F7B" w14:textId="47A592DE" w:rsidR="004C2DA8" w:rsidRPr="00040F20" w:rsidRDefault="007A7DBD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40F20">
              <w:rPr>
                <w:rFonts w:cstheme="minorHAnsi"/>
                <w:i/>
                <w:iCs/>
                <w:color w:val="000000"/>
                <w:lang w:val="ro-RO"/>
              </w:rPr>
              <w:t xml:space="preserve">Universitatea POLITEHNICA din București/ </w:t>
            </w:r>
            <w:r w:rsidR="00D46B1E" w:rsidRPr="00D46B1E">
              <w:rPr>
                <w:rFonts w:cstheme="minorHAnsi"/>
                <w:i/>
                <w:iCs/>
                <w:lang w:val="ro-RO"/>
              </w:rPr>
              <w:t xml:space="preserve">Departamentul de Formare pentru Cariera Didactică și Științe Socio-Umane  </w:t>
            </w:r>
          </w:p>
        </w:tc>
      </w:tr>
      <w:tr w:rsidR="004C2DA8" w:rsidRPr="00040F20" w14:paraId="072A263F" w14:textId="77777777" w:rsidTr="00A85379">
        <w:trPr>
          <w:trHeight w:val="340"/>
        </w:trPr>
        <w:tc>
          <w:tcPr>
            <w:tcW w:w="9350" w:type="dxa"/>
            <w:gridSpan w:val="2"/>
            <w:vAlign w:val="center"/>
          </w:tcPr>
          <w:p w14:paraId="7169E95A" w14:textId="6E7C225C" w:rsidR="004C2DA8" w:rsidRPr="00040F20" w:rsidRDefault="004C2DA8" w:rsidP="00065A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40F20">
              <w:rPr>
                <w:rFonts w:cstheme="minorHAnsi"/>
                <w:b/>
                <w:bCs/>
                <w:lang w:val="ro-RO"/>
              </w:rPr>
              <w:t>Competente</w:t>
            </w:r>
          </w:p>
        </w:tc>
      </w:tr>
      <w:tr w:rsidR="004C2DA8" w:rsidRPr="00040F20" w14:paraId="1090A717" w14:textId="77777777" w:rsidTr="00A85379">
        <w:trPr>
          <w:trHeight w:val="340"/>
        </w:trPr>
        <w:tc>
          <w:tcPr>
            <w:tcW w:w="4034" w:type="dxa"/>
            <w:vAlign w:val="center"/>
          </w:tcPr>
          <w:p w14:paraId="6B728A7E" w14:textId="67B51FD2" w:rsidR="004C2DA8" w:rsidRPr="00040F20" w:rsidRDefault="004C2DA8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Unei ocupații din grupa majoră 2 cuprinsă în COR:</w:t>
            </w:r>
          </w:p>
        </w:tc>
        <w:tc>
          <w:tcPr>
            <w:tcW w:w="5316" w:type="dxa"/>
            <w:vAlign w:val="center"/>
          </w:tcPr>
          <w:p w14:paraId="2437ED20" w14:textId="492C242F" w:rsidR="004C2DA8" w:rsidRPr="00040F20" w:rsidRDefault="00A06491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40F20">
              <w:rPr>
                <w:rFonts w:cstheme="minorHAnsi"/>
                <w:i/>
                <w:iCs/>
                <w:color w:val="000000"/>
                <w:lang w:val="ro-RO"/>
              </w:rPr>
              <w:t>-</w:t>
            </w:r>
          </w:p>
        </w:tc>
      </w:tr>
      <w:tr w:rsidR="004C2DA8" w:rsidRPr="00AE22F8" w14:paraId="10C1BC94" w14:textId="77777777" w:rsidTr="00A85379">
        <w:trPr>
          <w:trHeight w:val="340"/>
        </w:trPr>
        <w:tc>
          <w:tcPr>
            <w:tcW w:w="4034" w:type="dxa"/>
            <w:vAlign w:val="center"/>
          </w:tcPr>
          <w:p w14:paraId="12424B2D" w14:textId="29D8D557" w:rsidR="004C2DA8" w:rsidRPr="00040F20" w:rsidRDefault="004C2DA8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Mai multor ocupații din grupa de bază din COR:</w:t>
            </w:r>
          </w:p>
        </w:tc>
        <w:tc>
          <w:tcPr>
            <w:tcW w:w="5316" w:type="dxa"/>
            <w:vAlign w:val="center"/>
          </w:tcPr>
          <w:p w14:paraId="144AB300" w14:textId="4E6229C3" w:rsidR="004C2DA8" w:rsidRPr="00040F20" w:rsidRDefault="00C75A81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-</w:t>
            </w:r>
          </w:p>
        </w:tc>
      </w:tr>
      <w:tr w:rsidR="004C2DA8" w:rsidRPr="009D181B" w14:paraId="0AF46F70" w14:textId="77777777" w:rsidTr="00A85379">
        <w:trPr>
          <w:trHeight w:val="340"/>
        </w:trPr>
        <w:tc>
          <w:tcPr>
            <w:tcW w:w="4034" w:type="dxa"/>
            <w:vAlign w:val="center"/>
          </w:tcPr>
          <w:p w14:paraId="27E51D31" w14:textId="1EA592BA" w:rsidR="004C2DA8" w:rsidRPr="00040F20" w:rsidRDefault="004C2DA8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Pentru dezvoltarea/obținerea de competențe cheie/transversale</w:t>
            </w:r>
          </w:p>
        </w:tc>
        <w:tc>
          <w:tcPr>
            <w:tcW w:w="5316" w:type="dxa"/>
            <w:vAlign w:val="center"/>
          </w:tcPr>
          <w:p w14:paraId="395F0601" w14:textId="77777777" w:rsidR="001E1199" w:rsidRPr="00AE7DEB" w:rsidRDefault="001E1199" w:rsidP="00AE7DEB">
            <w:pPr>
              <w:pStyle w:val="ListParagraph"/>
              <w:numPr>
                <w:ilvl w:val="0"/>
                <w:numId w:val="1"/>
              </w:numPr>
              <w:ind w:left="256" w:hanging="25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AE7D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Realizează discursuri elocvente, evaluări profesioniste despre aspectele argumentative și intenționale din discursul unei persoane, precum și sesiuni de autoconsultație scrisă;</w:t>
            </w:r>
          </w:p>
          <w:p w14:paraId="0D761854" w14:textId="77777777" w:rsidR="001E1199" w:rsidRPr="00AE7DEB" w:rsidRDefault="001E1199" w:rsidP="00AE7DEB">
            <w:pPr>
              <w:pStyle w:val="ListParagraph"/>
              <w:numPr>
                <w:ilvl w:val="0"/>
                <w:numId w:val="1"/>
              </w:numPr>
              <w:ind w:left="256" w:hanging="25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AE7D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Dezvoltă atitudini critice cu privire la dezbateri și argumentări;</w:t>
            </w:r>
          </w:p>
          <w:p w14:paraId="068FF854" w14:textId="77777777" w:rsidR="001E1199" w:rsidRPr="00AE7DEB" w:rsidRDefault="001E1199" w:rsidP="00AE7DEB">
            <w:pPr>
              <w:pStyle w:val="ListParagraph"/>
              <w:numPr>
                <w:ilvl w:val="0"/>
                <w:numId w:val="1"/>
              </w:numPr>
              <w:ind w:left="256" w:hanging="25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AE7D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Dezvoltă capacități de dialog constructiv cu persoane sau organizații care au angajamente diferite, raționează diferit, sau au seturi diferite de valori;</w:t>
            </w:r>
          </w:p>
          <w:p w14:paraId="1B9DACA1" w14:textId="5C366FA0" w:rsidR="00214ABE" w:rsidRPr="00AE7DEB" w:rsidRDefault="001E1199" w:rsidP="00AE7DEB">
            <w:pPr>
              <w:pStyle w:val="ListParagraph"/>
              <w:numPr>
                <w:ilvl w:val="0"/>
                <w:numId w:val="1"/>
              </w:numPr>
              <w:ind w:left="256" w:hanging="25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AE7D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Recunoaște și evită erorile frecvente din gândire și argumentare.</w:t>
            </w:r>
          </w:p>
        </w:tc>
      </w:tr>
      <w:tr w:rsidR="006607D9" w:rsidRPr="009D181B" w14:paraId="01168F55" w14:textId="77777777" w:rsidTr="00A85379">
        <w:trPr>
          <w:trHeight w:val="340"/>
        </w:trPr>
        <w:tc>
          <w:tcPr>
            <w:tcW w:w="4034" w:type="dxa"/>
            <w:vAlign w:val="center"/>
          </w:tcPr>
          <w:p w14:paraId="0D300533" w14:textId="1CB19F19" w:rsidR="006607D9" w:rsidRPr="00040F20" w:rsidRDefault="006607D9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Tipul certificatului eliberat</w:t>
            </w:r>
          </w:p>
        </w:tc>
        <w:tc>
          <w:tcPr>
            <w:tcW w:w="5316" w:type="dxa"/>
            <w:vAlign w:val="center"/>
          </w:tcPr>
          <w:p w14:paraId="064430F3" w14:textId="7C4980BD" w:rsidR="006607D9" w:rsidRPr="00040F20" w:rsidRDefault="006607D9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40F20">
              <w:rPr>
                <w:rFonts w:cstheme="minorHAnsi"/>
                <w:i/>
                <w:iCs/>
                <w:color w:val="000000"/>
                <w:lang w:val="ro-RO"/>
              </w:rPr>
              <w:t>Certificat de absolvire/Supliment descriptiv</w:t>
            </w:r>
          </w:p>
        </w:tc>
      </w:tr>
      <w:tr w:rsidR="006607D9" w:rsidRPr="00040F20" w14:paraId="50A814CC" w14:textId="77777777" w:rsidTr="00A85379">
        <w:trPr>
          <w:trHeight w:val="340"/>
        </w:trPr>
        <w:tc>
          <w:tcPr>
            <w:tcW w:w="4034" w:type="dxa"/>
            <w:vAlign w:val="center"/>
          </w:tcPr>
          <w:p w14:paraId="2110DE2A" w14:textId="170492BE" w:rsidR="006607D9" w:rsidRPr="00040F20" w:rsidRDefault="006607D9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RNPP</w:t>
            </w:r>
          </w:p>
        </w:tc>
        <w:tc>
          <w:tcPr>
            <w:tcW w:w="5316" w:type="dxa"/>
            <w:vAlign w:val="center"/>
          </w:tcPr>
          <w:p w14:paraId="1F27B06D" w14:textId="19D520C6" w:rsidR="006607D9" w:rsidRPr="00040F20" w:rsidRDefault="001E1199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1E1199">
              <w:rPr>
                <w:rFonts w:cstheme="minorHAnsi"/>
                <w:i/>
                <w:iCs/>
                <w:lang w:val="ro-RO"/>
              </w:rPr>
              <w:t>396/04.05.202</w:t>
            </w:r>
            <w:r w:rsidR="00FE5963">
              <w:rPr>
                <w:rFonts w:cstheme="minorHAnsi"/>
                <w:i/>
                <w:iCs/>
                <w:lang w:val="ro-RO"/>
              </w:rPr>
              <w:t>2</w:t>
            </w:r>
          </w:p>
        </w:tc>
      </w:tr>
      <w:tr w:rsidR="008C71F4" w:rsidRPr="00040F20" w14:paraId="1921582A" w14:textId="77777777" w:rsidTr="00A85379">
        <w:trPr>
          <w:trHeight w:val="340"/>
        </w:trPr>
        <w:tc>
          <w:tcPr>
            <w:tcW w:w="4034" w:type="dxa"/>
            <w:vAlign w:val="center"/>
          </w:tcPr>
          <w:p w14:paraId="4463A849" w14:textId="45739297" w:rsidR="008C71F4" w:rsidRDefault="008C71F4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Per</w:t>
            </w:r>
            <w:r w:rsidR="00DE4CB1">
              <w:rPr>
                <w:b/>
                <w:bCs/>
                <w:sz w:val="22"/>
                <w:szCs w:val="22"/>
                <w:lang w:val="ro-RO"/>
              </w:rPr>
              <w:t>soa</w:t>
            </w:r>
            <w:r>
              <w:rPr>
                <w:b/>
                <w:bCs/>
                <w:sz w:val="22"/>
                <w:szCs w:val="22"/>
                <w:lang w:val="ro-RO"/>
              </w:rPr>
              <w:t>na contact</w:t>
            </w:r>
            <w:r w:rsidR="00215D2A">
              <w:rPr>
                <w:b/>
                <w:bCs/>
                <w:sz w:val="22"/>
                <w:szCs w:val="22"/>
                <w:lang w:val="ro-RO"/>
              </w:rPr>
              <w:t>/site</w:t>
            </w:r>
          </w:p>
        </w:tc>
        <w:tc>
          <w:tcPr>
            <w:tcW w:w="5316" w:type="dxa"/>
            <w:vAlign w:val="center"/>
          </w:tcPr>
          <w:p w14:paraId="3C1F99D6" w14:textId="64E10DB9" w:rsidR="00012667" w:rsidRPr="00012667" w:rsidRDefault="00012667" w:rsidP="00012667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2056F9">
              <w:rPr>
                <w:rFonts w:ascii="Times New Roman" w:eastAsia="Times New Roman" w:hAnsi="Times New Roman" w:cs="Times New Roman"/>
                <w:lang w:val="ro-RO"/>
              </w:rPr>
              <w:t>Conf. Univ. Dr. Beatrice Adriana Balgiu</w:t>
            </w:r>
          </w:p>
          <w:p w14:paraId="3E3BD9DA" w14:textId="4019E2D3" w:rsidR="008C71F4" w:rsidRDefault="009D181B" w:rsidP="0001266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dfcdssu@upb.ro</w:t>
            </w:r>
          </w:p>
        </w:tc>
      </w:tr>
    </w:tbl>
    <w:p w14:paraId="0521D0DC" w14:textId="77777777" w:rsidR="005C416F" w:rsidRPr="00721569" w:rsidRDefault="005C416F" w:rsidP="00721569">
      <w:pPr>
        <w:rPr>
          <w:lang w:val="fr-FR"/>
        </w:rPr>
      </w:pPr>
    </w:p>
    <w:sectPr w:rsidR="005C416F" w:rsidRPr="00721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1722"/>
    <w:multiLevelType w:val="hybridMultilevel"/>
    <w:tmpl w:val="739A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728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69"/>
    <w:rsid w:val="00012667"/>
    <w:rsid w:val="00040F20"/>
    <w:rsid w:val="00053B8D"/>
    <w:rsid w:val="00065AFD"/>
    <w:rsid w:val="000A1A7B"/>
    <w:rsid w:val="001047DC"/>
    <w:rsid w:val="00122476"/>
    <w:rsid w:val="00152B3F"/>
    <w:rsid w:val="00173A77"/>
    <w:rsid w:val="001C7474"/>
    <w:rsid w:val="001E1199"/>
    <w:rsid w:val="001F42FC"/>
    <w:rsid w:val="001F4E73"/>
    <w:rsid w:val="00214ABE"/>
    <w:rsid w:val="00215D2A"/>
    <w:rsid w:val="002866BE"/>
    <w:rsid w:val="0033632D"/>
    <w:rsid w:val="003A3BC0"/>
    <w:rsid w:val="00434DB6"/>
    <w:rsid w:val="00476092"/>
    <w:rsid w:val="004C2DA8"/>
    <w:rsid w:val="004D023B"/>
    <w:rsid w:val="005259F5"/>
    <w:rsid w:val="00543354"/>
    <w:rsid w:val="0057165A"/>
    <w:rsid w:val="005806D2"/>
    <w:rsid w:val="005B0C27"/>
    <w:rsid w:val="005B1557"/>
    <w:rsid w:val="005C416F"/>
    <w:rsid w:val="006607D9"/>
    <w:rsid w:val="006F1595"/>
    <w:rsid w:val="00721569"/>
    <w:rsid w:val="007A7DBD"/>
    <w:rsid w:val="00846A5F"/>
    <w:rsid w:val="008C71F4"/>
    <w:rsid w:val="008E0548"/>
    <w:rsid w:val="00936931"/>
    <w:rsid w:val="009D181B"/>
    <w:rsid w:val="00A06491"/>
    <w:rsid w:val="00A85379"/>
    <w:rsid w:val="00AA0D39"/>
    <w:rsid w:val="00AE22F8"/>
    <w:rsid w:val="00AE7DEB"/>
    <w:rsid w:val="00B2544F"/>
    <w:rsid w:val="00BC188B"/>
    <w:rsid w:val="00C03440"/>
    <w:rsid w:val="00C75A81"/>
    <w:rsid w:val="00C8164F"/>
    <w:rsid w:val="00CD2CFD"/>
    <w:rsid w:val="00D46B1E"/>
    <w:rsid w:val="00DE4CB1"/>
    <w:rsid w:val="00EC732B"/>
    <w:rsid w:val="00EF0DA4"/>
    <w:rsid w:val="00F4093D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BA4A0"/>
  <w15:chartTrackingRefBased/>
  <w15:docId w15:val="{6BE06B01-D2C7-4147-AAFB-64F9BF5E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1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F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2F8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Georgeta BABEANU (53068)</dc:creator>
  <cp:keywords/>
  <dc:description/>
  <cp:lastModifiedBy>Georgeta BABEANU (53068)</cp:lastModifiedBy>
  <cp:revision>12</cp:revision>
  <dcterms:created xsi:type="dcterms:W3CDTF">2022-10-04T10:38:00Z</dcterms:created>
  <dcterms:modified xsi:type="dcterms:W3CDTF">2022-11-10T14:12:00Z</dcterms:modified>
</cp:coreProperties>
</file>