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1F4E73" w:rsidRPr="00383528" w14:paraId="3BC4C75A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7F035270" w14:textId="235D48BA" w:rsidR="001F4E73" w:rsidRPr="00383528" w:rsidRDefault="001F4E73" w:rsidP="00C2208A">
            <w:pPr>
              <w:pStyle w:val="Default"/>
              <w:rPr>
                <w:sz w:val="23"/>
                <w:szCs w:val="23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D7E9271" w14:textId="0F1331CE" w:rsidR="001F4E73" w:rsidRPr="004C7A0F" w:rsidRDefault="004C7A0F" w:rsidP="00C2208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4C7A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Echipamente pentru procese industriale</w:t>
            </w:r>
          </w:p>
        </w:tc>
      </w:tr>
      <w:tr w:rsidR="001F4E73" w:rsidRPr="004C7A0F" w14:paraId="4BCB3AD4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07209A6C" w14:textId="52A02981" w:rsidR="001F4E73" w:rsidRPr="00383528" w:rsidRDefault="001F4E73" w:rsidP="00C2208A">
            <w:pPr>
              <w:pStyle w:val="Default"/>
              <w:rPr>
                <w:sz w:val="23"/>
                <w:szCs w:val="23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383528">
              <w:rPr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316" w:type="dxa"/>
            <w:vAlign w:val="center"/>
          </w:tcPr>
          <w:p w14:paraId="08D0C2BB" w14:textId="5A741770" w:rsidR="001F4E73" w:rsidRPr="00383528" w:rsidRDefault="001F4E73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Inginerie Mecanic</w:t>
            </w:r>
            <w:r w:rsid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ș</w:t>
            </w: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 Mecatronic</w:t>
            </w:r>
            <w:r w:rsid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/Echipamente pentru procese industriale</w:t>
            </w:r>
          </w:p>
        </w:tc>
      </w:tr>
      <w:tr w:rsidR="004D023B" w:rsidRPr="0035540F" w14:paraId="04332F11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3A499113" w14:textId="726EFBD3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334F4C69" w14:textId="44DE5D92" w:rsidR="004D023B" w:rsidRPr="00383528" w:rsidRDefault="004C7A0F" w:rsidP="00C2208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 permanent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de PERFEC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IONARE</w:t>
            </w:r>
          </w:p>
        </w:tc>
      </w:tr>
      <w:tr w:rsidR="004D023B" w:rsidRPr="00383528" w14:paraId="74C55611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5487AFF5" w14:textId="46E3C966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74762DBB" w14:textId="2A1CF038" w:rsidR="004D023B" w:rsidRPr="00383528" w:rsidRDefault="004C7A0F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Inginerie mecanic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</w:p>
        </w:tc>
      </w:tr>
      <w:tr w:rsidR="004D023B" w:rsidRPr="004C7A0F" w14:paraId="04751113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757CF632" w14:textId="1A1CA706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316" w:type="dxa"/>
            <w:vAlign w:val="center"/>
          </w:tcPr>
          <w:p w14:paraId="55FDCB82" w14:textId="0CC5D72C" w:rsidR="004D023B" w:rsidRPr="00383528" w:rsidRDefault="004C7A0F" w:rsidP="004C7A0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4C7A0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0715 Mecanică şi meserii din domeniul metalurgiei</w:t>
            </w:r>
          </w:p>
        </w:tc>
      </w:tr>
      <w:tr w:rsidR="004D023B" w:rsidRPr="00383528" w14:paraId="7DF4A61B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5FCECC9E" w14:textId="4AA1BD8F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1B8CA723" w14:textId="39F1E181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383528" w14:paraId="29657A76" w14:textId="77777777" w:rsidTr="00051A4B">
        <w:trPr>
          <w:trHeight w:val="283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383528" w:rsidRDefault="004D023B" w:rsidP="0002783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735C2C" w14:paraId="70FAE719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49B2D62E" w14:textId="537AB62A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</w:tc>
        <w:tc>
          <w:tcPr>
            <w:tcW w:w="5316" w:type="dxa"/>
            <w:vAlign w:val="center"/>
          </w:tcPr>
          <w:p w14:paraId="097BDEE3" w14:textId="12801851" w:rsidR="00A075CF" w:rsidRPr="00A075CF" w:rsidRDefault="00713B1B" w:rsidP="00A075C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Va putea să</w:t>
            </w:r>
            <w:r w:rsidR="00735C2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aplice </w:t>
            </w:r>
            <w:r w:rsidR="00A075CF" w:rsidRPr="00A075C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prescripți</w:t>
            </w:r>
            <w:r w:rsidR="00735C2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ile</w:t>
            </w:r>
            <w:r w:rsidR="00A075CF" w:rsidRPr="00A075C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legislative în vigoare (naționale și intenaționale) și reglementăr</w:t>
            </w:r>
            <w:r w:rsidR="00735C2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ile</w:t>
            </w:r>
            <w:r w:rsidR="00A075CF" w:rsidRPr="00A075C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tehnice specifice in domeniul prevenirii și reducerii riscurilor tehnologice industriale;</w:t>
            </w:r>
          </w:p>
          <w:p w14:paraId="70226761" w14:textId="499BCDC4" w:rsidR="00A075CF" w:rsidRPr="00A075CF" w:rsidRDefault="00713B1B" w:rsidP="00A075C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Va</w:t>
            </w:r>
            <w:r w:rsidR="00735C2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putea </w:t>
            </w:r>
            <w:r w:rsidR="00735C2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r</w:t>
            </w:r>
            <w:r w:rsidR="00A075CF" w:rsidRPr="00A075C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ezolv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</w:t>
            </w:r>
            <w:r w:rsidR="00A075CF" w:rsidRPr="00A075C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probleme legate de mentenanța echipamentelor pentru procese industriale;</w:t>
            </w:r>
          </w:p>
          <w:p w14:paraId="6CCF8A56" w14:textId="7F6CFEBF" w:rsidR="004D023B" w:rsidRPr="00383528" w:rsidRDefault="004D023B" w:rsidP="00A075C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</w:tr>
      <w:tr w:rsidR="004D023B" w:rsidRPr="00713B1B" w14:paraId="08736EA8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46A71335" w14:textId="737D2775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1298BC10" w14:textId="254862AC" w:rsidR="004D023B" w:rsidRPr="00A075CF" w:rsidRDefault="00713B1B" w:rsidP="00A075C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Cunoștințe privind comportarea substanțelor care se procesează in echipamentele de proces, precum și comportarea termo-mecanică a materialelor pentru construcția echipamentelor.</w:t>
            </w:r>
          </w:p>
        </w:tc>
      </w:tr>
      <w:tr w:rsidR="004C2DA8" w:rsidRPr="00383528" w14:paraId="03EF06EB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457ABE91" w14:textId="141BF1C8" w:rsidR="004C2DA8" w:rsidRPr="00383528" w:rsidRDefault="004C2DA8" w:rsidP="00C2208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10ED8AB5" w14:textId="3803E75B" w:rsidR="004C2DA8" w:rsidRPr="00383528" w:rsidRDefault="00A075CF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25</w:t>
            </w:r>
          </w:p>
        </w:tc>
      </w:tr>
      <w:tr w:rsidR="004C2DA8" w:rsidRPr="00383528" w14:paraId="26D87AA4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5EAD5D5D" w14:textId="59E5A989" w:rsidR="004C2DA8" w:rsidRPr="00383528" w:rsidRDefault="004C2DA8" w:rsidP="00C2208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3BE3A25C" w14:textId="17A577DD" w:rsidR="004C2DA8" w:rsidRPr="00383528" w:rsidRDefault="00A075CF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625</w:t>
            </w:r>
            <w:r w:rsidR="00A74E64">
              <w:rPr>
                <w:rFonts w:cstheme="minorHAnsi"/>
                <w:i/>
                <w:iCs/>
                <w:color w:val="000000"/>
                <w:lang w:val="ro-RO"/>
              </w:rPr>
              <w:t xml:space="preserve"> </w:t>
            </w:r>
            <w:r w:rsidR="000431CC">
              <w:rPr>
                <w:rFonts w:cstheme="minorHAnsi"/>
                <w:i/>
                <w:iCs/>
                <w:color w:val="000000"/>
                <w:lang w:val="ro-RO"/>
              </w:rPr>
              <w:t>ore</w:t>
            </w:r>
          </w:p>
        </w:tc>
      </w:tr>
      <w:tr w:rsidR="004C2DA8" w:rsidRPr="00383528" w14:paraId="1E418935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48279B21" w14:textId="17E61AB4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 w:rsidR="007A7DBD" w:rsidRPr="00383528">
              <w:rPr>
                <w:b/>
                <w:bCs/>
                <w:sz w:val="22"/>
                <w:szCs w:val="22"/>
                <w:lang w:val="ro-RO"/>
              </w:rPr>
              <w:t xml:space="preserve">MIN/MAX </w:t>
            </w:r>
            <w:r w:rsidRPr="00383528">
              <w:rPr>
                <w:b/>
                <w:bCs/>
                <w:sz w:val="22"/>
                <w:szCs w:val="22"/>
                <w:lang w:val="ro-RO"/>
              </w:rPr>
              <w:t xml:space="preserve">de locuri / </w:t>
            </w:r>
            <w:r w:rsidR="002A52C2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316" w:type="dxa"/>
            <w:vAlign w:val="center"/>
          </w:tcPr>
          <w:p w14:paraId="32771A87" w14:textId="344EEB9C" w:rsidR="004C2DA8" w:rsidRPr="00383528" w:rsidRDefault="00A075CF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20</w:t>
            </w:r>
            <w:r w:rsidR="007A7DBD" w:rsidRPr="00383528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40</w:t>
            </w:r>
          </w:p>
        </w:tc>
      </w:tr>
      <w:tr w:rsidR="004C2DA8" w:rsidRPr="00383528" w14:paraId="2B1358AD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61B65C3B" w14:textId="203DBA45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2BFD2F7B" w14:textId="586EFBF0" w:rsidR="004C2DA8" w:rsidRPr="00383528" w:rsidRDefault="007A7DBD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Universitatea POLITEHNICA din București/ Facultatea de Mecanică și Mecatronică</w:t>
            </w:r>
          </w:p>
        </w:tc>
      </w:tr>
      <w:tr w:rsidR="004C2DA8" w:rsidRPr="00383528" w14:paraId="072A263F" w14:textId="77777777" w:rsidTr="00051A4B">
        <w:trPr>
          <w:trHeight w:val="283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383528" w:rsidRDefault="004C2DA8" w:rsidP="00A075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383528" w14:paraId="1090A717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6B728A7E" w14:textId="67B51FD2" w:rsidR="004C2DA8" w:rsidRPr="0061718A" w:rsidRDefault="004C2DA8" w:rsidP="00C2208A">
            <w:pPr>
              <w:pStyle w:val="Default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61718A">
              <w:rPr>
                <w:b/>
                <w:bCs/>
                <w:color w:val="auto"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316" w:type="dxa"/>
            <w:vAlign w:val="center"/>
          </w:tcPr>
          <w:p w14:paraId="2437ED20" w14:textId="492C242F" w:rsidR="004C2DA8" w:rsidRPr="00383528" w:rsidRDefault="00A06491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383528" w14:paraId="10C1BC94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12424B2D" w14:textId="29D8D557" w:rsidR="004C2DA8" w:rsidRPr="0061718A" w:rsidRDefault="004C2DA8" w:rsidP="00C2208A">
            <w:pPr>
              <w:pStyle w:val="Default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61718A">
              <w:rPr>
                <w:b/>
                <w:bCs/>
                <w:color w:val="auto"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144AB300" w14:textId="3D74FB50" w:rsidR="004C2DA8" w:rsidRPr="00383528" w:rsidRDefault="00A06491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35540F" w14:paraId="0AF46F70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27E51D31" w14:textId="1EA592BA" w:rsidR="004C2DA8" w:rsidRPr="00AB39C2" w:rsidRDefault="004C2DA8" w:rsidP="00C2208A">
            <w:pPr>
              <w:pStyle w:val="Default"/>
              <w:rPr>
                <w:b/>
                <w:bCs/>
                <w:color w:val="FF0000"/>
                <w:sz w:val="22"/>
                <w:szCs w:val="22"/>
                <w:lang w:val="ro-RO"/>
              </w:rPr>
            </w:pPr>
            <w:r w:rsidRPr="00735C2C">
              <w:rPr>
                <w:b/>
                <w:bCs/>
                <w:color w:val="auto"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718EB8D9" w14:textId="77777777" w:rsidR="004C2DA8" w:rsidRDefault="00735C2C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Evaluează starea echipemantelor și adopta decizii adecvate privind mentenanța acestora;</w:t>
            </w:r>
          </w:p>
          <w:p w14:paraId="2C408BAD" w14:textId="77777777" w:rsidR="00735C2C" w:rsidRDefault="00735C2C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Produce și execută proiecte tehnice și de execuție în domeniul echipamentelor sub presiune.</w:t>
            </w:r>
          </w:p>
          <w:p w14:paraId="1B9DACA1" w14:textId="6168C829" w:rsidR="00735C2C" w:rsidRPr="00383528" w:rsidRDefault="00735C2C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A075CF">
              <w:rPr>
                <w:rFonts w:cstheme="minorHAnsi"/>
                <w:i/>
                <w:iCs/>
                <w:lang w:val="ro-RO"/>
              </w:rPr>
              <w:t>Utili</w:t>
            </w:r>
            <w:r>
              <w:rPr>
                <w:rFonts w:cstheme="minorHAnsi"/>
                <w:i/>
                <w:iCs/>
                <w:lang w:val="ro-RO"/>
              </w:rPr>
              <w:t>zează</w:t>
            </w:r>
            <w:r w:rsidRPr="00A075CF">
              <w:rPr>
                <w:rFonts w:cstheme="minorHAnsi"/>
                <w:i/>
                <w:iCs/>
                <w:lang w:val="ro-RO"/>
              </w:rPr>
              <w:t xml:space="preserve"> instrument</w:t>
            </w:r>
            <w:r>
              <w:rPr>
                <w:rFonts w:cstheme="minorHAnsi"/>
                <w:i/>
                <w:iCs/>
                <w:lang w:val="ro-RO"/>
              </w:rPr>
              <w:t>e</w:t>
            </w:r>
            <w:r w:rsidRPr="00A075CF">
              <w:rPr>
                <w:rFonts w:cstheme="minorHAnsi"/>
                <w:i/>
                <w:iCs/>
                <w:lang w:val="ro-RO"/>
              </w:rPr>
              <w:t>, tehnici și metode actuale de analiz</w:t>
            </w:r>
            <w:r>
              <w:rPr>
                <w:rFonts w:cstheme="minorHAnsi"/>
                <w:i/>
                <w:iCs/>
                <w:lang w:val="ro-RO"/>
              </w:rPr>
              <w:t>ă</w:t>
            </w:r>
            <w:r w:rsidRPr="00A075CF">
              <w:rPr>
                <w:rFonts w:cstheme="minorHAnsi"/>
                <w:i/>
                <w:iCs/>
                <w:lang w:val="ro-RO"/>
              </w:rPr>
              <w:t xml:space="preserve"> și managementul riscurilor, precum și  proceduri specifice de evaluare calitativă și cantitativă a sistemului tehnic/tehnologic pentru analiza de risc, prin identificarea sistemelor și proceselor tehnice/tehnologice și identificarea tehnicillor aplicabile și a persoanelor participante la evaluarea riscurilor.</w:t>
            </w:r>
          </w:p>
        </w:tc>
      </w:tr>
      <w:tr w:rsidR="004C2DA8" w:rsidRPr="0035540F" w14:paraId="01168F55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0D300533" w14:textId="1CB19F19" w:rsidR="004C2DA8" w:rsidRPr="00383528" w:rsidRDefault="00B2544F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064430F3" w14:textId="1BA228F6" w:rsidR="004C2DA8" w:rsidRPr="00383528" w:rsidRDefault="002866BE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Certificat de absolvire</w:t>
            </w:r>
            <w:r w:rsidR="004C6818" w:rsidRPr="00383528">
              <w:rPr>
                <w:rFonts w:cstheme="minorHAnsi"/>
                <w:i/>
                <w:iCs/>
                <w:color w:val="000000"/>
                <w:lang w:val="ro-RO"/>
              </w:rPr>
              <w:t>/Supliment descriptiv</w:t>
            </w:r>
          </w:p>
        </w:tc>
      </w:tr>
      <w:tr w:rsidR="002866BE" w:rsidRPr="00383528" w14:paraId="50A814CC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2110DE2A" w14:textId="170492BE" w:rsidR="002866BE" w:rsidRPr="00383528" w:rsidRDefault="002866BE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1F27B06D" w14:textId="0CBDC427" w:rsidR="002866BE" w:rsidRPr="00383528" w:rsidRDefault="004C6818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415/ 20.06.2022</w:t>
            </w:r>
          </w:p>
        </w:tc>
      </w:tr>
      <w:tr w:rsidR="007E3E8E" w:rsidRPr="00383528" w14:paraId="150FF907" w14:textId="77777777" w:rsidTr="00051A4B">
        <w:trPr>
          <w:trHeight w:val="283"/>
        </w:trPr>
        <w:tc>
          <w:tcPr>
            <w:tcW w:w="4034" w:type="dxa"/>
            <w:vAlign w:val="center"/>
          </w:tcPr>
          <w:p w14:paraId="20CEE5AD" w14:textId="3C669119" w:rsidR="007E3E8E" w:rsidRPr="00383528" w:rsidRDefault="007E3E8E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Persoană contact/site</w:t>
            </w:r>
          </w:p>
        </w:tc>
        <w:tc>
          <w:tcPr>
            <w:tcW w:w="5316" w:type="dxa"/>
            <w:vAlign w:val="center"/>
          </w:tcPr>
          <w:p w14:paraId="3C4DF07E" w14:textId="589F0C05" w:rsidR="007E3E8E" w:rsidRPr="00383528" w:rsidRDefault="0035540F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Conf dr. ing. Nicoleta SPOREA/ nicoleta.sporea@upb.ro</w:t>
            </w:r>
          </w:p>
        </w:tc>
      </w:tr>
    </w:tbl>
    <w:p w14:paraId="1A8D5D99" w14:textId="3C4C76F2" w:rsidR="001F4E73" w:rsidRPr="004C2DA8" w:rsidRDefault="001F4E73" w:rsidP="00721569">
      <w:pPr>
        <w:pStyle w:val="Default"/>
        <w:rPr>
          <w:sz w:val="23"/>
          <w:szCs w:val="23"/>
          <w:lang w:val="fr-FR"/>
        </w:rPr>
      </w:pPr>
    </w:p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27830"/>
    <w:rsid w:val="000431CC"/>
    <w:rsid w:val="00051A4B"/>
    <w:rsid w:val="001047DC"/>
    <w:rsid w:val="00132552"/>
    <w:rsid w:val="00173A77"/>
    <w:rsid w:val="001F4E73"/>
    <w:rsid w:val="002554BB"/>
    <w:rsid w:val="002866BE"/>
    <w:rsid w:val="002A52C2"/>
    <w:rsid w:val="0035540F"/>
    <w:rsid w:val="00383528"/>
    <w:rsid w:val="00476092"/>
    <w:rsid w:val="004C2DA8"/>
    <w:rsid w:val="004C6818"/>
    <w:rsid w:val="004C7A0F"/>
    <w:rsid w:val="004D023B"/>
    <w:rsid w:val="00543354"/>
    <w:rsid w:val="0057165A"/>
    <w:rsid w:val="005806D2"/>
    <w:rsid w:val="005C416F"/>
    <w:rsid w:val="0061718A"/>
    <w:rsid w:val="00713B1B"/>
    <w:rsid w:val="00721569"/>
    <w:rsid w:val="00735C2C"/>
    <w:rsid w:val="007A473C"/>
    <w:rsid w:val="007A7DBD"/>
    <w:rsid w:val="007E3E8E"/>
    <w:rsid w:val="00857CE0"/>
    <w:rsid w:val="009228FA"/>
    <w:rsid w:val="00A06491"/>
    <w:rsid w:val="00A075CF"/>
    <w:rsid w:val="00A74E64"/>
    <w:rsid w:val="00AB39C2"/>
    <w:rsid w:val="00B2544F"/>
    <w:rsid w:val="00C2208A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15</cp:revision>
  <dcterms:created xsi:type="dcterms:W3CDTF">2022-09-28T13:45:00Z</dcterms:created>
  <dcterms:modified xsi:type="dcterms:W3CDTF">2022-11-22T15:29:00Z</dcterms:modified>
</cp:coreProperties>
</file>