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2DA5" w14:textId="77777777" w:rsidR="00687FF7" w:rsidRPr="00A52C69" w:rsidRDefault="00687FF7" w:rsidP="00687FF7">
      <w:pPr>
        <w:spacing w:after="0" w:line="240" w:lineRule="auto"/>
        <w:rPr>
          <w:rFonts w:asciiTheme="majorHAnsi" w:hAnsiTheme="majorHAnsi"/>
          <w:i/>
          <w:lang w:val="ro-RO"/>
        </w:rPr>
      </w:pPr>
    </w:p>
    <w:bookmarkStart w:id="0" w:name="Anexa_5_2_2_Invitația_de_participare_SCI"/>
    <w:p w14:paraId="1D87F8FF" w14:textId="77777777" w:rsidR="00687FF7" w:rsidRPr="00A52C69" w:rsidRDefault="00687FF7" w:rsidP="00687FF7">
      <w:pPr>
        <w:pStyle w:val="Heading4"/>
        <w:jc w:val="right"/>
        <w:rPr>
          <w:lang w:val="ro-RO"/>
        </w:rPr>
      </w:pPr>
      <w:r w:rsidRPr="00A52C69">
        <w:rPr>
          <w:lang w:val="ro-RO"/>
        </w:rPr>
        <w:fldChar w:fldCharType="begin"/>
      </w:r>
      <w:r w:rsidRPr="00A52C69">
        <w:rPr>
          <w:lang w:val="ro-RO"/>
        </w:rPr>
        <w:instrText xml:space="preserve"> HYPERLINK  \l "Anexe" </w:instrText>
      </w:r>
      <w:r w:rsidRPr="00A52C69">
        <w:rPr>
          <w:lang w:val="ro-RO"/>
        </w:rPr>
      </w:r>
      <w:r w:rsidRPr="00A52C69">
        <w:rPr>
          <w:lang w:val="ro-RO"/>
        </w:rPr>
        <w:fldChar w:fldCharType="separate"/>
      </w:r>
      <w:r w:rsidRPr="00A52C69">
        <w:rPr>
          <w:rStyle w:val="Hyperlink"/>
          <w:lang w:val="ro-RO"/>
        </w:rPr>
        <w:t>Anexa 5.2.2 - Invitația de participare (SCI)</w:t>
      </w:r>
      <w:r w:rsidRPr="00A52C69">
        <w:rPr>
          <w:lang w:val="ro-RO"/>
        </w:rPr>
        <w:fldChar w:fldCharType="end"/>
      </w:r>
    </w:p>
    <w:bookmarkEnd w:id="0"/>
    <w:p w14:paraId="0E1A44B3" w14:textId="77777777" w:rsidR="0081738C" w:rsidRPr="009A0CD9" w:rsidRDefault="0081738C" w:rsidP="0081738C">
      <w:pPr>
        <w:spacing w:after="0" w:line="240" w:lineRule="auto"/>
        <w:rPr>
          <w:rFonts w:cstheme="minorHAnsi"/>
          <w:color w:val="4472C4" w:themeColor="accent1"/>
          <w:lang w:val="ro-RO"/>
        </w:rPr>
      </w:pPr>
      <w:r w:rsidRPr="009A0CD9">
        <w:rPr>
          <w:rFonts w:cstheme="minorHAnsi"/>
          <w:color w:val="4472C4" w:themeColor="accent1"/>
          <w:lang w:val="ro-RO"/>
        </w:rPr>
        <w:t>PROIECTUL PRIVIND ÎNVĂȚĂMÂNTUL SECUNDAR (ROSE)</w:t>
      </w:r>
    </w:p>
    <w:p w14:paraId="20CA4D04" w14:textId="77777777" w:rsidR="0081738C" w:rsidRPr="009A0CD9" w:rsidRDefault="0081738C" w:rsidP="0081738C">
      <w:pPr>
        <w:spacing w:after="0" w:line="240" w:lineRule="auto"/>
        <w:rPr>
          <w:rFonts w:cstheme="minorHAnsi"/>
          <w:color w:val="4472C4" w:themeColor="accent1"/>
          <w:lang w:val="ro-RO"/>
        </w:rPr>
      </w:pPr>
      <w:r w:rsidRPr="009A0CD9">
        <w:rPr>
          <w:rFonts w:cstheme="minorHAnsi"/>
          <w:color w:val="4472C4" w:themeColor="accent1"/>
          <w:lang w:val="ro-RO"/>
        </w:rPr>
        <w:t>SCHEMA DE GRANTURI PENTRU UNIVERSITĂȚI – SGCU - SS</w:t>
      </w:r>
    </w:p>
    <w:p w14:paraId="0BF94F99" w14:textId="77777777" w:rsidR="0081738C" w:rsidRPr="009A0CD9" w:rsidRDefault="0081738C" w:rsidP="0081738C">
      <w:pPr>
        <w:spacing w:after="0" w:line="240" w:lineRule="auto"/>
        <w:rPr>
          <w:rFonts w:cstheme="minorHAnsi"/>
          <w:color w:val="4472C4" w:themeColor="accent1"/>
          <w:lang w:val="ro-RO"/>
        </w:rPr>
      </w:pPr>
      <w:r w:rsidRPr="009A0CD9">
        <w:rPr>
          <w:rFonts w:cstheme="minorHAnsi"/>
          <w:color w:val="4472C4" w:themeColor="accent1"/>
          <w:lang w:val="ro-RO"/>
        </w:rPr>
        <w:t>BENEFICIAR: Universitatea POLITEHNICA din București, Facultatea de Inginerie Medicală</w:t>
      </w:r>
    </w:p>
    <w:p w14:paraId="766F5C72" w14:textId="77777777" w:rsidR="0081738C" w:rsidRPr="009A0CD9" w:rsidRDefault="0081738C" w:rsidP="0081738C">
      <w:pPr>
        <w:spacing w:after="0" w:line="240" w:lineRule="auto"/>
        <w:rPr>
          <w:rFonts w:cstheme="minorHAnsi"/>
          <w:color w:val="4472C4" w:themeColor="accent1"/>
          <w:lang w:val="ro-RO"/>
        </w:rPr>
      </w:pPr>
      <w:r w:rsidRPr="009A0CD9">
        <w:rPr>
          <w:rFonts w:cstheme="minorHAnsi"/>
          <w:color w:val="4472C4" w:themeColor="accent1"/>
          <w:lang w:val="ro-RO"/>
        </w:rPr>
        <w:t>TITLUL PROIECTULUI: Educație, formare și dezvoltare profesională în domeniul Ingineriei Medicale - EduMed</w:t>
      </w:r>
    </w:p>
    <w:p w14:paraId="006525CF" w14:textId="02E45EEC" w:rsidR="00687FF7" w:rsidRPr="00A52C69" w:rsidRDefault="00687FF7" w:rsidP="0081738C">
      <w:pPr>
        <w:spacing w:after="0" w:line="240" w:lineRule="auto"/>
        <w:rPr>
          <w:rFonts w:cstheme="minorHAnsi"/>
          <w:color w:val="4472C4" w:themeColor="accent1"/>
          <w:lang w:val="ro-RO"/>
        </w:rPr>
      </w:pPr>
    </w:p>
    <w:p w14:paraId="6F236C46" w14:textId="1C205339" w:rsidR="00687FF7" w:rsidRPr="002A6B6C" w:rsidRDefault="000F0F16" w:rsidP="00687FF7">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r>
        <w:rPr>
          <w:rFonts w:asciiTheme="minorHAnsi" w:hAnsiTheme="minorHAnsi" w:cstheme="minorHAnsi"/>
          <w:b w:val="0"/>
          <w:bCs/>
          <w:i/>
          <w:smallCaps w:val="0"/>
          <w:sz w:val="22"/>
          <w:szCs w:val="22"/>
          <w:lang w:val="ro-RO"/>
        </w:rPr>
        <w:t>06</w:t>
      </w:r>
      <w:r w:rsidR="004B7FA9">
        <w:rPr>
          <w:rFonts w:asciiTheme="minorHAnsi" w:hAnsiTheme="minorHAnsi" w:cstheme="minorHAnsi"/>
          <w:b w:val="0"/>
          <w:bCs/>
          <w:i/>
          <w:smallCaps w:val="0"/>
          <w:sz w:val="22"/>
          <w:szCs w:val="22"/>
          <w:lang w:val="ro-RO"/>
        </w:rPr>
        <w:t>.0</w:t>
      </w:r>
      <w:r>
        <w:rPr>
          <w:rFonts w:asciiTheme="minorHAnsi" w:hAnsiTheme="minorHAnsi" w:cstheme="minorHAnsi"/>
          <w:b w:val="0"/>
          <w:bCs/>
          <w:i/>
          <w:smallCaps w:val="0"/>
          <w:sz w:val="22"/>
          <w:szCs w:val="22"/>
          <w:lang w:val="ro-RO"/>
        </w:rPr>
        <w:t>3</w:t>
      </w:r>
      <w:r w:rsidR="004B7FA9">
        <w:rPr>
          <w:rFonts w:asciiTheme="minorHAnsi" w:hAnsiTheme="minorHAnsi" w:cstheme="minorHAnsi"/>
          <w:b w:val="0"/>
          <w:bCs/>
          <w:i/>
          <w:smallCaps w:val="0"/>
          <w:sz w:val="22"/>
          <w:szCs w:val="22"/>
          <w:lang w:val="ro-RO"/>
        </w:rPr>
        <w:t>.2023</w:t>
      </w:r>
      <w:r w:rsidR="002A6B6C" w:rsidRPr="002A6B6C">
        <w:rPr>
          <w:rFonts w:asciiTheme="minorHAnsi" w:hAnsiTheme="minorHAnsi" w:cstheme="minorHAnsi"/>
          <w:b w:val="0"/>
          <w:bCs/>
          <w:i/>
          <w:smallCaps w:val="0"/>
          <w:sz w:val="22"/>
          <w:szCs w:val="22"/>
          <w:lang w:val="ro-RO"/>
        </w:rPr>
        <w:t>, București</w:t>
      </w:r>
    </w:p>
    <w:p w14:paraId="3CFDBF41" w14:textId="77777777" w:rsidR="00687FF7" w:rsidRPr="00A52C69" w:rsidRDefault="00687FF7" w:rsidP="00687FF7">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6D9EE3F9" w14:textId="77777777" w:rsidR="00687FF7" w:rsidRPr="00A52C69" w:rsidRDefault="00687FF7" w:rsidP="00687FF7">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INVITAȚIE DE PARTICIPARE</w:t>
      </w:r>
    </w:p>
    <w:p w14:paraId="039CAC9D" w14:textId="77777777" w:rsidR="00687FF7" w:rsidRPr="00A52C69" w:rsidRDefault="00687FF7" w:rsidP="00687FF7">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(SERVICII DE CONSULTANȚĂ - SELECȚIA CONSULTANȚILOR INDIVIDUALI)</w:t>
      </w:r>
    </w:p>
    <w:p w14:paraId="2C96BEE8" w14:textId="77777777" w:rsidR="00687FF7" w:rsidRPr="00A52C69" w:rsidRDefault="00687FF7" w:rsidP="00687FF7">
      <w:pPr>
        <w:suppressAutoHyphens/>
        <w:spacing w:after="0" w:line="240" w:lineRule="auto"/>
        <w:rPr>
          <w:rFonts w:cstheme="minorHAnsi"/>
          <w:spacing w:val="-2"/>
          <w:lang w:val="ro-RO"/>
        </w:rPr>
      </w:pPr>
    </w:p>
    <w:p w14:paraId="2E2682C7" w14:textId="77777777" w:rsidR="00687FF7" w:rsidRPr="00A52C69" w:rsidRDefault="00687FF7" w:rsidP="00687FF7">
      <w:pPr>
        <w:suppressAutoHyphens/>
        <w:spacing w:after="0" w:line="240" w:lineRule="auto"/>
        <w:rPr>
          <w:rFonts w:cstheme="minorHAnsi"/>
          <w:spacing w:val="-2"/>
          <w:lang w:val="ro-RO"/>
        </w:rPr>
      </w:pPr>
    </w:p>
    <w:p w14:paraId="1673E47D" w14:textId="57509564" w:rsidR="00687FF7" w:rsidRPr="002A6B6C" w:rsidRDefault="00687FF7" w:rsidP="002A6B6C">
      <w:pPr>
        <w:pStyle w:val="BodyText"/>
        <w:rPr>
          <w:rFonts w:asciiTheme="minorHAnsi" w:hAnsiTheme="minorHAnsi" w:cstheme="minorHAnsi"/>
          <w:i/>
          <w:sz w:val="22"/>
          <w:szCs w:val="22"/>
          <w:lang w:val="ro-RO"/>
        </w:rPr>
      </w:pPr>
      <w:r w:rsidRPr="00A52C69">
        <w:rPr>
          <w:rFonts w:asciiTheme="minorHAnsi" w:hAnsiTheme="minorHAnsi" w:cstheme="minorHAnsi"/>
          <w:b/>
          <w:sz w:val="22"/>
          <w:szCs w:val="22"/>
          <w:lang w:val="ro-RO"/>
        </w:rPr>
        <w:t xml:space="preserve">Denumirea Sarcinii: </w:t>
      </w:r>
      <w:r w:rsidRPr="002A6B6C">
        <w:rPr>
          <w:rFonts w:asciiTheme="minorHAnsi" w:hAnsiTheme="minorHAnsi" w:cstheme="minorHAnsi"/>
          <w:i/>
          <w:sz w:val="22"/>
          <w:szCs w:val="22"/>
          <w:lang w:val="ro-RO"/>
        </w:rPr>
        <w:t>Servicii de consultanta - studenti</w:t>
      </w:r>
    </w:p>
    <w:p w14:paraId="77113ADE" w14:textId="23DCD20F" w:rsidR="00687FF7" w:rsidRPr="002A6B6C" w:rsidRDefault="00687FF7" w:rsidP="002A6B6C">
      <w:pPr>
        <w:pStyle w:val="BodyText"/>
        <w:rPr>
          <w:rFonts w:asciiTheme="minorHAnsi" w:hAnsiTheme="minorHAnsi" w:cstheme="minorHAnsi"/>
          <w:b/>
          <w:sz w:val="22"/>
          <w:szCs w:val="22"/>
          <w:lang w:val="ro-RO"/>
        </w:rPr>
      </w:pPr>
      <w:r w:rsidRPr="002A6B6C">
        <w:rPr>
          <w:rFonts w:asciiTheme="minorHAnsi" w:hAnsiTheme="minorHAnsi" w:cstheme="minorHAnsi"/>
          <w:b/>
          <w:sz w:val="22"/>
          <w:szCs w:val="22"/>
          <w:lang w:val="ro-RO"/>
        </w:rPr>
        <w:t>Referinta</w:t>
      </w:r>
      <w:r w:rsidRPr="002A6B6C">
        <w:rPr>
          <w:rFonts w:asciiTheme="minorHAnsi" w:hAnsiTheme="minorHAnsi" w:cstheme="minorHAnsi"/>
          <w:sz w:val="22"/>
          <w:szCs w:val="22"/>
          <w:lang w:val="ro-RO"/>
        </w:rPr>
        <w:t>:</w:t>
      </w:r>
      <w:r w:rsidRPr="002A6B6C">
        <w:rPr>
          <w:rFonts w:asciiTheme="minorHAnsi" w:hAnsiTheme="minorHAnsi" w:cstheme="minorHAnsi"/>
          <w:i/>
          <w:sz w:val="22"/>
          <w:szCs w:val="22"/>
          <w:lang w:val="ro-RO"/>
        </w:rPr>
        <w:t xml:space="preserve"> pozitia </w:t>
      </w:r>
      <w:r w:rsidR="0081738C">
        <w:rPr>
          <w:rFonts w:asciiTheme="minorHAnsi" w:hAnsiTheme="minorHAnsi" w:cstheme="minorHAnsi"/>
          <w:i/>
          <w:sz w:val="22"/>
          <w:szCs w:val="22"/>
          <w:lang w:val="ro-RO"/>
        </w:rPr>
        <w:t>2</w:t>
      </w:r>
      <w:r w:rsidRPr="002A6B6C">
        <w:rPr>
          <w:rFonts w:asciiTheme="minorHAnsi" w:hAnsiTheme="minorHAnsi" w:cstheme="minorHAnsi"/>
          <w:i/>
          <w:sz w:val="22"/>
          <w:szCs w:val="22"/>
          <w:lang w:val="ro-RO"/>
        </w:rPr>
        <w:t xml:space="preserve"> din Planul de achizitii</w:t>
      </w:r>
    </w:p>
    <w:p w14:paraId="6B0C3DF9" w14:textId="77777777" w:rsidR="00687FF7" w:rsidRPr="002A6B6C" w:rsidRDefault="00687FF7" w:rsidP="002A6B6C">
      <w:pPr>
        <w:suppressAutoHyphens/>
        <w:spacing w:after="0" w:line="240" w:lineRule="auto"/>
        <w:jc w:val="both"/>
        <w:rPr>
          <w:rFonts w:cstheme="minorHAnsi"/>
          <w:b/>
          <w:spacing w:val="-2"/>
          <w:lang w:val="ro-RO"/>
        </w:rPr>
      </w:pPr>
    </w:p>
    <w:p w14:paraId="4FB265E1" w14:textId="77777777" w:rsidR="00687FF7" w:rsidRPr="002A6B6C" w:rsidRDefault="00687FF7" w:rsidP="002A6B6C">
      <w:pPr>
        <w:suppressAutoHyphens/>
        <w:spacing w:after="0" w:line="240" w:lineRule="auto"/>
        <w:jc w:val="both"/>
        <w:rPr>
          <w:rFonts w:cstheme="minorHAnsi"/>
          <w:b/>
          <w:spacing w:val="-2"/>
          <w:lang w:val="ro-RO"/>
        </w:rPr>
      </w:pPr>
      <w:r w:rsidRPr="002A6B6C">
        <w:rPr>
          <w:rFonts w:cstheme="minorHAnsi"/>
          <w:b/>
          <w:spacing w:val="-2"/>
          <w:lang w:val="ro-RO"/>
        </w:rPr>
        <w:t>Introducere</w:t>
      </w:r>
    </w:p>
    <w:p w14:paraId="09FB3C49" w14:textId="77BBCB8A" w:rsidR="00687FF7" w:rsidRPr="002A6B6C" w:rsidRDefault="0081738C" w:rsidP="002A6B6C">
      <w:pPr>
        <w:spacing w:after="0" w:line="240" w:lineRule="auto"/>
        <w:jc w:val="both"/>
        <w:rPr>
          <w:rFonts w:cstheme="minorHAnsi"/>
          <w:lang w:val="ro-RO"/>
        </w:rPr>
      </w:pPr>
      <w:r w:rsidRPr="00A32AB7">
        <w:rPr>
          <w:rFonts w:cstheme="minorHAnsi"/>
          <w:lang w:val="ro-RO"/>
        </w:rPr>
        <w:t>În baza Acordului de Grant nr. AG</w:t>
      </w:r>
      <w:r>
        <w:rPr>
          <w:rFonts w:cstheme="minorHAnsi"/>
          <w:lang w:val="ro-RO"/>
        </w:rPr>
        <w:t>352/SGU/SS/III din data de 08.09.2020</w:t>
      </w:r>
      <w:r w:rsidRPr="00A32AB7">
        <w:rPr>
          <w:rFonts w:cstheme="minorHAnsi"/>
          <w:lang w:val="ro-RO"/>
        </w:rPr>
        <w:t xml:space="preserve">, semnat cu MEN-UMPFE, Universitatea POLITEHNICA din București/Facultatea de Inginerie Medicală a accesat în cadrul Schemei de granturi pentru Universități (SGU) finanțate din proiectul ROSE un grant în valoare de </w:t>
      </w:r>
      <w:r>
        <w:rPr>
          <w:rFonts w:cstheme="minorHAnsi"/>
          <w:lang w:val="ro-RO"/>
        </w:rPr>
        <w:t>709.289</w:t>
      </w:r>
      <w:r w:rsidRPr="00A32AB7">
        <w:rPr>
          <w:rFonts w:cstheme="minorHAnsi"/>
          <w:lang w:val="ro-RO"/>
        </w:rPr>
        <w:t xml:space="preserve"> Lei pentru implementarea subproiectului </w:t>
      </w:r>
      <w:r>
        <w:rPr>
          <w:rFonts w:cstheme="minorHAnsi"/>
          <w:lang w:val="ro-RO"/>
        </w:rPr>
        <w:t>Educație, formare și dezvoltare profesională în domeniul Ingineriei Medicale - EduMed</w:t>
      </w:r>
      <w:r w:rsidRPr="00A32AB7">
        <w:rPr>
          <w:rFonts w:cstheme="minorHAnsi"/>
          <w:color w:val="3366FF"/>
          <w:lang w:val="ro-RO"/>
        </w:rPr>
        <w:t xml:space="preserve"> </w:t>
      </w:r>
      <w:r w:rsidRPr="00A32AB7">
        <w:rPr>
          <w:rFonts w:cstheme="minorHAnsi"/>
          <w:lang w:val="ro-RO"/>
        </w:rPr>
        <w:t xml:space="preserve">și intenționează să utilizeze o parte din fonduri </w:t>
      </w:r>
      <w:r w:rsidR="00687FF7" w:rsidRPr="002A6B6C">
        <w:rPr>
          <w:rFonts w:cstheme="minorHAnsi"/>
          <w:lang w:val="ro-RO"/>
        </w:rPr>
        <w:t>pentru</w:t>
      </w:r>
      <w:r w:rsidR="00936B93" w:rsidRPr="002A6B6C">
        <w:rPr>
          <w:rFonts w:cstheme="minorHAnsi"/>
          <w:lang w:val="ro-RO"/>
        </w:rPr>
        <w:t xml:space="preserve"> servicii de consultanta studenti</w:t>
      </w:r>
      <w:r w:rsidR="00687FF7" w:rsidRPr="002A6B6C">
        <w:rPr>
          <w:rFonts w:cstheme="minorHAnsi"/>
          <w:lang w:val="ro-RO"/>
        </w:rPr>
        <w:t>.</w:t>
      </w:r>
    </w:p>
    <w:p w14:paraId="0644844E" w14:textId="77777777" w:rsidR="00687FF7" w:rsidRPr="002A6B6C" w:rsidRDefault="00687FF7" w:rsidP="002A6B6C">
      <w:pPr>
        <w:spacing w:after="0" w:line="240" w:lineRule="auto"/>
        <w:jc w:val="both"/>
        <w:rPr>
          <w:rFonts w:cstheme="minorHAnsi"/>
          <w:lang w:val="ro-RO"/>
        </w:rPr>
      </w:pPr>
    </w:p>
    <w:p w14:paraId="0D945844" w14:textId="6C9B6780" w:rsidR="00687FF7" w:rsidRPr="002A6B6C" w:rsidRDefault="00687FF7" w:rsidP="002A6B6C">
      <w:pPr>
        <w:suppressAutoHyphens/>
        <w:spacing w:after="0" w:line="240" w:lineRule="auto"/>
        <w:jc w:val="both"/>
        <w:rPr>
          <w:rFonts w:cstheme="minorHAnsi"/>
          <w:lang w:val="ro-RO"/>
        </w:rPr>
      </w:pPr>
      <w:r w:rsidRPr="002A6B6C">
        <w:rPr>
          <w:rFonts w:cstheme="minorHAnsi"/>
          <w:lang w:val="ro-RO"/>
        </w:rPr>
        <w:t>Informaţii suplimentare referitoare la serviciile solicitate sunt menţionate în “Termenii de referinţă” anexaţi</w:t>
      </w:r>
      <w:r w:rsidR="00936B93" w:rsidRPr="002A6B6C">
        <w:rPr>
          <w:rFonts w:cstheme="minorHAnsi"/>
          <w:lang w:val="ro-RO"/>
        </w:rPr>
        <w:t xml:space="preserve"> prezentei Invitatii de participare.</w:t>
      </w:r>
    </w:p>
    <w:p w14:paraId="20DE9A3B" w14:textId="77777777" w:rsidR="00936B93" w:rsidRPr="002A6B6C" w:rsidRDefault="00936B93" w:rsidP="002A6B6C">
      <w:pPr>
        <w:suppressAutoHyphens/>
        <w:spacing w:after="0" w:line="240" w:lineRule="auto"/>
        <w:jc w:val="both"/>
        <w:rPr>
          <w:rFonts w:cstheme="minorHAnsi"/>
          <w:spacing w:val="-2"/>
          <w:lang w:val="ro-RO"/>
        </w:rPr>
      </w:pPr>
    </w:p>
    <w:p w14:paraId="0F0AD776" w14:textId="37A91C83" w:rsidR="00687FF7" w:rsidRPr="002A6B6C" w:rsidRDefault="00936B93" w:rsidP="002A6B6C">
      <w:pPr>
        <w:suppressAutoHyphens/>
        <w:spacing w:after="0" w:line="240" w:lineRule="auto"/>
        <w:jc w:val="both"/>
        <w:rPr>
          <w:rFonts w:cstheme="minorHAnsi"/>
          <w:lang w:val="ro-RO"/>
        </w:rPr>
      </w:pPr>
      <w:r w:rsidRPr="002A6B6C">
        <w:rPr>
          <w:rFonts w:cstheme="minorHAnsi"/>
          <w:lang w:val="ro-RO"/>
        </w:rPr>
        <w:t xml:space="preserve">Universitatea Politehnica din Bucuresti </w:t>
      </w:r>
      <w:r w:rsidR="00687FF7" w:rsidRPr="002A6B6C">
        <w:rPr>
          <w:rFonts w:cstheme="minorHAnsi"/>
          <w:lang w:val="ro-RO"/>
        </w:rPr>
        <w:t>invită consultanți eligibili (”</w:t>
      </w:r>
      <w:r w:rsidR="0081738C">
        <w:rPr>
          <w:rFonts w:cstheme="minorHAnsi"/>
          <w:lang w:val="ro-RO"/>
        </w:rPr>
        <w:t xml:space="preserve">Studenți </w:t>
      </w:r>
      <w:r w:rsidR="00687FF7" w:rsidRPr="002A6B6C">
        <w:rPr>
          <w:rFonts w:cstheme="minorHAnsi"/>
          <w:lang w:val="ro-RO"/>
        </w:rPr>
        <w:t>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2DF88A88" w14:textId="4CCBF276" w:rsidR="00687FF7" w:rsidRPr="002A6B6C" w:rsidRDefault="00687FF7" w:rsidP="002A6B6C">
      <w:pPr>
        <w:spacing w:after="0" w:line="240" w:lineRule="auto"/>
        <w:jc w:val="both"/>
        <w:rPr>
          <w:rFonts w:cstheme="minorHAnsi"/>
          <w:lang w:val="ro-RO"/>
        </w:rPr>
      </w:pPr>
      <w:r w:rsidRPr="002A6B6C">
        <w:rPr>
          <w:rFonts w:cstheme="minorHAnsi"/>
          <w:lang w:val="ro-RO"/>
        </w:rPr>
        <w:t xml:space="preserve">Va fi selectat un Consultant în conformitate cu metoda </w:t>
      </w:r>
      <w:r w:rsidRPr="002A6B6C">
        <w:rPr>
          <w:rFonts w:cstheme="minorHAnsi"/>
          <w:i/>
          <w:lang w:val="ro-RO"/>
        </w:rPr>
        <w:t>Selecția Consultanților Individuali</w:t>
      </w:r>
      <w:r w:rsidRPr="002A6B6C">
        <w:rPr>
          <w:rFonts w:cstheme="minorHAnsi"/>
          <w:lang w:val="ro-RO"/>
        </w:rPr>
        <w:t xml:space="preserve"> definită în </w:t>
      </w:r>
      <w:r w:rsidRPr="002A6B6C">
        <w:rPr>
          <w:rFonts w:cstheme="minorHAnsi"/>
          <w:i/>
          <w:lang w:val="ro-RO"/>
        </w:rPr>
        <w:t>Ghidul de implementare</w:t>
      </w:r>
      <w:r w:rsidRPr="002A6B6C">
        <w:rPr>
          <w:rFonts w:cstheme="minorHAnsi"/>
          <w:lang w:val="ro-RO"/>
        </w:rPr>
        <w:t xml:space="preserve">, parte a </w:t>
      </w:r>
      <w:r w:rsidRPr="002A6B6C">
        <w:rPr>
          <w:rFonts w:cstheme="minorHAnsi"/>
          <w:i/>
          <w:lang w:val="ro-RO"/>
        </w:rPr>
        <w:t>Manualului de granturi</w:t>
      </w:r>
      <w:r w:rsidRPr="002A6B6C">
        <w:rPr>
          <w:rFonts w:cstheme="minorHAnsi"/>
          <w:lang w:val="ro-RO"/>
        </w:rPr>
        <w:t xml:space="preserve">, publicat pentru </w:t>
      </w:r>
      <w:r w:rsidR="00E73DD4" w:rsidRPr="002A6B6C">
        <w:rPr>
          <w:rFonts w:cstheme="minorHAnsi"/>
          <w:lang w:val="ro-RO"/>
        </w:rPr>
        <w:t xml:space="preserve">Schema de Granturi pentru Universitati </w:t>
      </w:r>
      <w:r w:rsidRPr="002A6B6C">
        <w:rPr>
          <w:rFonts w:cstheme="minorHAnsi"/>
          <w:lang w:val="ro-RO"/>
        </w:rPr>
        <w:t>din cadrul Proiectului privind Învățământul Secundar – ROSE, pe site-ul www.proiecte.pmu.ro/ROSE/</w:t>
      </w:r>
      <w:r w:rsidR="00936B93" w:rsidRPr="002A6B6C">
        <w:rPr>
          <w:rFonts w:cstheme="minorHAnsi"/>
          <w:lang w:val="ro-RO"/>
        </w:rPr>
        <w:t>.</w:t>
      </w:r>
    </w:p>
    <w:p w14:paraId="32E753E1" w14:textId="77777777" w:rsidR="00687FF7" w:rsidRPr="00A52C69" w:rsidRDefault="00687FF7" w:rsidP="00687FF7">
      <w:pPr>
        <w:suppressAutoHyphens/>
        <w:spacing w:after="0" w:line="240" w:lineRule="auto"/>
        <w:jc w:val="both"/>
        <w:rPr>
          <w:rFonts w:cstheme="minorHAnsi"/>
          <w:spacing w:val="-2"/>
          <w:lang w:val="ro-RO"/>
        </w:rPr>
      </w:pPr>
    </w:p>
    <w:p w14:paraId="6F89BBB9" w14:textId="77777777" w:rsidR="00687FF7" w:rsidRPr="00AF78EA" w:rsidRDefault="00687FF7" w:rsidP="00687FF7">
      <w:pPr>
        <w:spacing w:after="0" w:line="240" w:lineRule="auto"/>
        <w:rPr>
          <w:rFonts w:cstheme="minorHAnsi"/>
          <w:b/>
          <w:color w:val="000000" w:themeColor="text1"/>
          <w:lang w:val="ro-RO"/>
        </w:rPr>
      </w:pPr>
      <w:r w:rsidRPr="00A52C69">
        <w:rPr>
          <w:rFonts w:cstheme="minorHAnsi"/>
          <w:b/>
          <w:lang w:val="ro-RO"/>
        </w:rPr>
        <w:t xml:space="preserve">Criterii de </w:t>
      </w:r>
      <w:r w:rsidRPr="00AF78EA">
        <w:rPr>
          <w:rFonts w:cstheme="minorHAnsi"/>
          <w:b/>
          <w:color w:val="000000" w:themeColor="text1"/>
          <w:lang w:val="ro-RO"/>
        </w:rPr>
        <w:t>Calificare și Selecție</w:t>
      </w:r>
    </w:p>
    <w:p w14:paraId="48351C7C" w14:textId="6C3A60FD" w:rsidR="00687FF7" w:rsidRPr="00AF78EA" w:rsidRDefault="00687FF7" w:rsidP="00687FF7">
      <w:pPr>
        <w:spacing w:after="0" w:line="240" w:lineRule="auto"/>
        <w:jc w:val="both"/>
        <w:rPr>
          <w:rFonts w:cstheme="minorHAnsi"/>
          <w:color w:val="000000" w:themeColor="text1"/>
          <w:lang w:val="ro-RO"/>
        </w:rPr>
      </w:pPr>
      <w:r w:rsidRPr="00F54DE4">
        <w:rPr>
          <w:rFonts w:cstheme="minorHAnsi"/>
          <w:b/>
          <w:bCs/>
          <w:color w:val="000000" w:themeColor="text1"/>
          <w:u w:val="single"/>
          <w:lang w:val="ro-RO"/>
        </w:rPr>
        <w:t>Competenţele minime solicitate</w:t>
      </w:r>
      <w:r w:rsidRPr="00AF78EA">
        <w:rPr>
          <w:rFonts w:cstheme="minorHAnsi"/>
          <w:color w:val="000000" w:themeColor="text1"/>
          <w:lang w:val="ro-RO"/>
        </w:rPr>
        <w:t xml:space="preserve"> din partea Consultantului sunt următoarele:</w:t>
      </w:r>
    </w:p>
    <w:p w14:paraId="12BFF485" w14:textId="43686756" w:rsidR="00DD1905" w:rsidRPr="00740831" w:rsidRDefault="00DD1905" w:rsidP="00DD1905">
      <w:pPr>
        <w:pStyle w:val="ListParagraph"/>
        <w:numPr>
          <w:ilvl w:val="0"/>
          <w:numId w:val="2"/>
        </w:numPr>
        <w:jc w:val="both"/>
        <w:rPr>
          <w:rFonts w:asciiTheme="minorHAnsi" w:eastAsiaTheme="minorHAnsi" w:hAnsiTheme="minorHAnsi" w:cstheme="minorHAnsi"/>
          <w:color w:val="000000" w:themeColor="text1"/>
          <w:sz w:val="22"/>
          <w:szCs w:val="22"/>
          <w:lang w:val="ro-RO"/>
        </w:rPr>
      </w:pPr>
      <w:r w:rsidRPr="00740831">
        <w:rPr>
          <w:rFonts w:asciiTheme="minorHAnsi" w:eastAsiaTheme="minorHAnsi" w:hAnsiTheme="minorHAnsi" w:cstheme="minorHAnsi"/>
          <w:color w:val="000000" w:themeColor="text1"/>
          <w:sz w:val="22"/>
          <w:szCs w:val="22"/>
          <w:lang w:val="ro-RO"/>
        </w:rPr>
        <w:t xml:space="preserve">Student în cadrul Universității POLITEHNICA din București, Facultatea de Inginerie Medicală </w:t>
      </w:r>
      <w:r w:rsidR="00740831">
        <w:rPr>
          <w:rFonts w:asciiTheme="minorHAnsi" w:eastAsiaTheme="minorHAnsi" w:hAnsiTheme="minorHAnsi" w:cstheme="minorHAnsi"/>
          <w:color w:val="000000" w:themeColor="text1"/>
          <w:sz w:val="22"/>
          <w:szCs w:val="22"/>
          <w:lang w:val="ro-RO"/>
        </w:rPr>
        <w:t xml:space="preserve">- </w:t>
      </w:r>
      <w:r w:rsidR="00464E27" w:rsidRPr="00740831">
        <w:rPr>
          <w:rFonts w:asciiTheme="minorHAnsi" w:eastAsiaTheme="minorHAnsi" w:hAnsiTheme="minorHAnsi" w:cstheme="minorHAnsi"/>
          <w:color w:val="000000" w:themeColor="text1"/>
          <w:sz w:val="22"/>
          <w:szCs w:val="22"/>
          <w:lang w:val="ro-RO"/>
        </w:rPr>
        <w:t>ciclul de licență, de masterat sau doctorat</w:t>
      </w:r>
      <w:r w:rsidR="00F54DE4" w:rsidRPr="00740831">
        <w:rPr>
          <w:rFonts w:asciiTheme="minorHAnsi" w:eastAsiaTheme="minorHAnsi" w:hAnsiTheme="minorHAnsi" w:cstheme="minorHAnsi"/>
          <w:color w:val="000000" w:themeColor="text1"/>
          <w:sz w:val="22"/>
          <w:szCs w:val="22"/>
          <w:lang w:val="ro-RO"/>
        </w:rPr>
        <w:t>;</w:t>
      </w:r>
    </w:p>
    <w:p w14:paraId="15CAB2CD" w14:textId="19A1332C" w:rsidR="002A6B6C" w:rsidRDefault="002A6B6C" w:rsidP="002A6B6C">
      <w:pPr>
        <w:pStyle w:val="ListParagraph"/>
        <w:numPr>
          <w:ilvl w:val="0"/>
          <w:numId w:val="2"/>
        </w:numPr>
        <w:jc w:val="both"/>
        <w:rPr>
          <w:rFonts w:asciiTheme="minorHAnsi" w:eastAsiaTheme="minorHAnsi" w:hAnsiTheme="minorHAnsi" w:cstheme="minorHAnsi"/>
          <w:color w:val="000000" w:themeColor="text1"/>
          <w:sz w:val="22"/>
          <w:szCs w:val="22"/>
          <w:lang w:val="ro-RO"/>
        </w:rPr>
      </w:pPr>
      <w:r w:rsidRPr="00740831">
        <w:rPr>
          <w:rFonts w:asciiTheme="minorHAnsi" w:eastAsiaTheme="minorHAnsi" w:hAnsiTheme="minorHAnsi" w:cstheme="minorHAnsi"/>
          <w:color w:val="000000" w:themeColor="text1"/>
          <w:sz w:val="22"/>
          <w:szCs w:val="22"/>
          <w:lang w:val="ro-RO"/>
        </w:rPr>
        <w:t xml:space="preserve">Minimum media </w:t>
      </w:r>
      <w:r w:rsidR="00FA11EA" w:rsidRPr="00740831">
        <w:rPr>
          <w:rFonts w:asciiTheme="minorHAnsi" w:eastAsiaTheme="minorHAnsi" w:hAnsiTheme="minorHAnsi" w:cstheme="minorHAnsi"/>
          <w:color w:val="000000" w:themeColor="text1"/>
          <w:sz w:val="22"/>
          <w:szCs w:val="22"/>
          <w:lang w:val="ro-RO"/>
        </w:rPr>
        <w:t>7</w:t>
      </w:r>
      <w:r w:rsidRPr="00740831">
        <w:rPr>
          <w:rFonts w:asciiTheme="minorHAnsi" w:eastAsiaTheme="minorHAnsi" w:hAnsiTheme="minorHAnsi" w:cstheme="minorHAnsi"/>
          <w:color w:val="000000" w:themeColor="text1"/>
          <w:sz w:val="22"/>
          <w:szCs w:val="22"/>
          <w:lang w:val="ro-RO"/>
        </w:rPr>
        <w:t xml:space="preserve"> a </w:t>
      </w:r>
      <w:r w:rsidRPr="00AF78EA">
        <w:rPr>
          <w:rFonts w:asciiTheme="minorHAnsi" w:eastAsiaTheme="minorHAnsi" w:hAnsiTheme="minorHAnsi" w:cstheme="minorHAnsi"/>
          <w:color w:val="000000" w:themeColor="text1"/>
          <w:sz w:val="22"/>
          <w:szCs w:val="22"/>
          <w:lang w:val="ro-RO"/>
        </w:rPr>
        <w:t>anului universitar precedent</w:t>
      </w:r>
      <w:r w:rsidR="00F54DE4">
        <w:rPr>
          <w:rFonts w:asciiTheme="minorHAnsi" w:eastAsiaTheme="minorHAnsi" w:hAnsiTheme="minorHAnsi" w:cstheme="minorHAnsi"/>
          <w:color w:val="000000" w:themeColor="text1"/>
          <w:sz w:val="22"/>
          <w:szCs w:val="22"/>
          <w:lang w:val="ro-RO"/>
        </w:rPr>
        <w:t>;</w:t>
      </w:r>
    </w:p>
    <w:p w14:paraId="23C3F9B4" w14:textId="77777777" w:rsidR="00F54DE4" w:rsidRDefault="00F54DE4" w:rsidP="00F54DE4">
      <w:pPr>
        <w:pStyle w:val="ListParagraph"/>
        <w:jc w:val="both"/>
        <w:rPr>
          <w:rFonts w:asciiTheme="minorHAnsi" w:eastAsiaTheme="minorHAnsi" w:hAnsiTheme="minorHAnsi" w:cstheme="minorHAnsi"/>
          <w:color w:val="000000" w:themeColor="text1"/>
          <w:sz w:val="22"/>
          <w:szCs w:val="22"/>
          <w:lang w:val="ro-RO"/>
        </w:rPr>
      </w:pPr>
    </w:p>
    <w:p w14:paraId="45BC9DAF" w14:textId="626EE7EF" w:rsidR="00F54DE4" w:rsidRPr="00F54DE4" w:rsidRDefault="00F54DE4" w:rsidP="00F54DE4">
      <w:pPr>
        <w:jc w:val="both"/>
        <w:rPr>
          <w:rFonts w:cstheme="minorHAnsi"/>
          <w:b/>
          <w:bCs/>
          <w:color w:val="000000" w:themeColor="text1"/>
          <w:u w:val="single"/>
          <w:lang w:val="ro-RO"/>
        </w:rPr>
      </w:pPr>
      <w:r w:rsidRPr="00F54DE4">
        <w:rPr>
          <w:rFonts w:cstheme="minorHAnsi"/>
          <w:b/>
          <w:bCs/>
          <w:color w:val="000000" w:themeColor="text1"/>
          <w:u w:val="single"/>
          <w:lang w:val="ro-RO"/>
        </w:rPr>
        <w:t>Reprezintă avantaj</w:t>
      </w:r>
      <w:r>
        <w:rPr>
          <w:rFonts w:cstheme="minorHAnsi"/>
          <w:b/>
          <w:bCs/>
          <w:color w:val="000000" w:themeColor="text1"/>
          <w:u w:val="single"/>
          <w:lang w:val="ro-RO"/>
        </w:rPr>
        <w:t xml:space="preserve">e </w:t>
      </w:r>
      <w:r w:rsidRPr="00F54DE4">
        <w:rPr>
          <w:rFonts w:cstheme="minorHAnsi"/>
          <w:color w:val="000000" w:themeColor="text1"/>
          <w:lang w:val="ro-RO"/>
        </w:rPr>
        <w:t>în procesul de selecție al consultanților individuali - studenți:</w:t>
      </w:r>
    </w:p>
    <w:p w14:paraId="6E694D71" w14:textId="7CAD3EF5" w:rsidR="002A6B6C" w:rsidRPr="00AF78EA" w:rsidRDefault="002A6B6C" w:rsidP="0081738C">
      <w:pPr>
        <w:pStyle w:val="ListParagraph"/>
        <w:numPr>
          <w:ilvl w:val="0"/>
          <w:numId w:val="2"/>
        </w:numPr>
        <w:jc w:val="both"/>
        <w:rPr>
          <w:rFonts w:asciiTheme="minorHAnsi" w:eastAsiaTheme="minorHAnsi" w:hAnsiTheme="minorHAnsi" w:cstheme="minorHAnsi"/>
          <w:color w:val="000000" w:themeColor="text1"/>
          <w:sz w:val="22"/>
          <w:szCs w:val="22"/>
          <w:lang w:val="ro-RO"/>
        </w:rPr>
      </w:pPr>
      <w:r w:rsidRPr="00AF78EA">
        <w:rPr>
          <w:rFonts w:asciiTheme="minorHAnsi" w:eastAsiaTheme="minorHAnsi" w:hAnsiTheme="minorHAnsi" w:cstheme="minorHAnsi"/>
          <w:color w:val="000000" w:themeColor="text1"/>
          <w:sz w:val="22"/>
          <w:szCs w:val="22"/>
          <w:lang w:val="ro-RO"/>
        </w:rPr>
        <w:t>Implicare în activități extrașcolare sau în acțiuni de voluntariat în folosul studenților din cadrul Facultății sau a Universității</w:t>
      </w:r>
      <w:r w:rsidR="00F54DE4">
        <w:rPr>
          <w:rFonts w:asciiTheme="minorHAnsi" w:eastAsiaTheme="minorHAnsi" w:hAnsiTheme="minorHAnsi" w:cstheme="minorHAnsi"/>
          <w:color w:val="000000" w:themeColor="text1"/>
          <w:sz w:val="22"/>
          <w:szCs w:val="22"/>
          <w:lang w:val="ro-RO"/>
        </w:rPr>
        <w:t>;</w:t>
      </w:r>
    </w:p>
    <w:p w14:paraId="7A5D2EBC" w14:textId="6BC358DC" w:rsidR="00345D83" w:rsidRPr="00AF78EA" w:rsidRDefault="00345D83" w:rsidP="0081738C">
      <w:pPr>
        <w:pStyle w:val="ListParagraph"/>
        <w:numPr>
          <w:ilvl w:val="0"/>
          <w:numId w:val="2"/>
        </w:numPr>
        <w:jc w:val="both"/>
        <w:rPr>
          <w:rFonts w:asciiTheme="minorHAnsi" w:eastAsiaTheme="minorHAnsi" w:hAnsiTheme="minorHAnsi" w:cstheme="minorHAnsi"/>
          <w:color w:val="000000" w:themeColor="text1"/>
          <w:sz w:val="22"/>
          <w:szCs w:val="22"/>
          <w:lang w:val="ro-RO"/>
        </w:rPr>
      </w:pPr>
      <w:bookmarkStart w:id="1" w:name="_Hlk117482065"/>
      <w:r w:rsidRPr="00AF78EA">
        <w:rPr>
          <w:rFonts w:asciiTheme="minorHAnsi" w:eastAsiaTheme="minorHAnsi" w:hAnsiTheme="minorHAnsi" w:cstheme="minorHAnsi"/>
          <w:color w:val="000000" w:themeColor="text1"/>
          <w:sz w:val="22"/>
          <w:szCs w:val="22"/>
          <w:lang w:val="ro-RO"/>
        </w:rPr>
        <w:t>Cunoștințe de operare PC dovedită prin urmarea de cursuri în timpul facultății /liceu și/sau participarea la cursuri/training-uri/ sesiuni de instruire și/sau conferințe și sesiuni științifice</w:t>
      </w:r>
      <w:r w:rsidR="00F54DE4">
        <w:rPr>
          <w:rFonts w:asciiTheme="minorHAnsi" w:eastAsiaTheme="minorHAnsi" w:hAnsiTheme="minorHAnsi" w:cstheme="minorHAnsi"/>
          <w:color w:val="000000" w:themeColor="text1"/>
          <w:sz w:val="22"/>
          <w:szCs w:val="22"/>
          <w:lang w:val="ro-RO"/>
        </w:rPr>
        <w:t>.</w:t>
      </w:r>
    </w:p>
    <w:bookmarkEnd w:id="1"/>
    <w:p w14:paraId="3FDD708C" w14:textId="77777777" w:rsidR="00DD1905" w:rsidRPr="00AF78EA" w:rsidRDefault="00DD1905" w:rsidP="00687FF7">
      <w:pPr>
        <w:spacing w:after="0" w:line="240" w:lineRule="auto"/>
        <w:jc w:val="both"/>
        <w:rPr>
          <w:rFonts w:cstheme="minorHAnsi"/>
          <w:color w:val="000000" w:themeColor="text1"/>
          <w:lang w:val="ro-RO"/>
        </w:rPr>
      </w:pPr>
    </w:p>
    <w:p w14:paraId="2BCD0055" w14:textId="77777777" w:rsidR="00DD1905" w:rsidRDefault="00DD1905" w:rsidP="00687FF7">
      <w:pPr>
        <w:spacing w:after="0" w:line="240" w:lineRule="auto"/>
        <w:jc w:val="both"/>
        <w:rPr>
          <w:rFonts w:cstheme="minorHAnsi"/>
          <w:lang w:val="ro-RO"/>
        </w:rPr>
      </w:pPr>
    </w:p>
    <w:p w14:paraId="539F3059" w14:textId="77777777" w:rsidR="000013EE" w:rsidRDefault="000013EE">
      <w:pPr>
        <w:spacing w:after="160" w:line="259" w:lineRule="auto"/>
        <w:rPr>
          <w:rFonts w:cstheme="minorHAnsi"/>
          <w:lang w:val="ro-RO"/>
        </w:rPr>
      </w:pPr>
      <w:r>
        <w:rPr>
          <w:rFonts w:cstheme="minorHAnsi"/>
          <w:lang w:val="ro-RO"/>
        </w:rPr>
        <w:br w:type="page"/>
      </w:r>
    </w:p>
    <w:p w14:paraId="78265A66" w14:textId="40067ABB" w:rsidR="00687FF7" w:rsidRPr="00E73DD4" w:rsidRDefault="00687FF7" w:rsidP="00687FF7">
      <w:pPr>
        <w:spacing w:after="0" w:line="240" w:lineRule="auto"/>
        <w:jc w:val="both"/>
        <w:rPr>
          <w:rFonts w:cstheme="minorHAnsi"/>
          <w:lang w:val="ro-RO"/>
        </w:rPr>
      </w:pPr>
      <w:r w:rsidRPr="00A52C69">
        <w:rPr>
          <w:rFonts w:cstheme="minorHAnsi"/>
          <w:lang w:val="ro-RO"/>
        </w:rPr>
        <w:lastRenderedPageBreak/>
        <w:t>Candidatul care obţine punctajul cel mai bun în urma aplicării criteriilor de mai jos, va fi invitat pentru negocierea contractului.</w:t>
      </w:r>
    </w:p>
    <w:p w14:paraId="7266F017" w14:textId="77777777" w:rsidR="00687FF7" w:rsidRPr="00A52C69" w:rsidRDefault="00687FF7" w:rsidP="00687FF7">
      <w:pPr>
        <w:spacing w:after="0" w:line="240" w:lineRule="auto"/>
        <w:jc w:val="both"/>
        <w:rPr>
          <w:rFonts w:cstheme="minorHAnsi"/>
          <w:color w:val="FF0000"/>
          <w:lang w:val="ro-RO"/>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174"/>
      </w:tblGrid>
      <w:tr w:rsidR="00687FF7" w:rsidRPr="004674D0" w14:paraId="48038DC4" w14:textId="77777777" w:rsidTr="004D38F7">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72159811" w14:textId="77777777" w:rsidR="00687FF7" w:rsidRPr="00A52C69" w:rsidRDefault="00687FF7" w:rsidP="004D38F7">
            <w:pPr>
              <w:pStyle w:val="BodyText"/>
              <w:rPr>
                <w:rFonts w:asciiTheme="minorHAnsi" w:hAnsiTheme="minorHAnsi" w:cstheme="minorHAnsi"/>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4177ABCD" w14:textId="77777777" w:rsidR="00687FF7" w:rsidRPr="00A52C69" w:rsidRDefault="00687FF7" w:rsidP="002A6B6C">
            <w:pPr>
              <w:pStyle w:val="BodyText"/>
              <w:jc w:val="center"/>
              <w:rPr>
                <w:rFonts w:asciiTheme="minorHAnsi" w:hAnsiTheme="minorHAnsi" w:cstheme="minorHAnsi"/>
                <w:sz w:val="22"/>
                <w:szCs w:val="22"/>
                <w:lang w:val="ro-RO"/>
              </w:rPr>
            </w:pPr>
            <w:r w:rsidRPr="00A52C69">
              <w:rPr>
                <w:rFonts w:asciiTheme="minorHAnsi" w:hAnsiTheme="minorHAnsi" w:cstheme="minorHAnsi"/>
                <w:b/>
                <w:sz w:val="22"/>
                <w:szCs w:val="22"/>
                <w:lang w:val="ro-RO"/>
              </w:rPr>
              <w:t>CRITERII</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tcPr>
          <w:p w14:paraId="2706B968" w14:textId="2CFA75B6" w:rsidR="00687FF7" w:rsidRPr="00A52C69" w:rsidRDefault="00687FF7" w:rsidP="002A6B6C">
            <w:pPr>
              <w:pStyle w:val="BodyText"/>
              <w:jc w:val="center"/>
              <w:rPr>
                <w:rFonts w:asciiTheme="minorHAnsi" w:hAnsiTheme="minorHAnsi" w:cstheme="minorHAnsi"/>
                <w:b/>
                <w:sz w:val="22"/>
                <w:szCs w:val="22"/>
                <w:lang w:val="ro-RO"/>
              </w:rPr>
            </w:pPr>
            <w:r w:rsidRPr="00A52C69">
              <w:rPr>
                <w:rFonts w:asciiTheme="minorHAnsi" w:hAnsiTheme="minorHAnsi" w:cstheme="minorHAnsi"/>
                <w:b/>
                <w:sz w:val="22"/>
                <w:szCs w:val="22"/>
                <w:lang w:val="ro-RO"/>
              </w:rPr>
              <w:t>PUNCTAJ MAXIM POSIBIL</w:t>
            </w:r>
          </w:p>
        </w:tc>
      </w:tr>
      <w:tr w:rsidR="007D45E1" w:rsidRPr="004674D0" w14:paraId="494FD865" w14:textId="77777777" w:rsidTr="007D45E1">
        <w:trPr>
          <w:trHeight w:val="449"/>
          <w:jc w:val="center"/>
        </w:trPr>
        <w:tc>
          <w:tcPr>
            <w:tcW w:w="8629"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3D8242F7" w14:textId="72E40502" w:rsidR="007D45E1" w:rsidRPr="00A52C69" w:rsidRDefault="007D45E1" w:rsidP="002A6B6C">
            <w:pPr>
              <w:pStyle w:val="BodyText"/>
              <w:jc w:val="center"/>
              <w:rPr>
                <w:rFonts w:asciiTheme="minorHAnsi" w:hAnsiTheme="minorHAnsi" w:cstheme="minorHAnsi"/>
                <w:b/>
                <w:sz w:val="22"/>
                <w:szCs w:val="22"/>
                <w:lang w:val="ro-RO"/>
              </w:rPr>
            </w:pPr>
            <w:r>
              <w:rPr>
                <w:rFonts w:asciiTheme="minorHAnsi" w:hAnsiTheme="minorHAnsi" w:cstheme="minorHAnsi"/>
                <w:b/>
                <w:sz w:val="22"/>
                <w:szCs w:val="22"/>
                <w:lang w:val="ro-RO"/>
              </w:rPr>
              <w:t>Criterii generale minime</w:t>
            </w:r>
          </w:p>
        </w:tc>
      </w:tr>
      <w:tr w:rsidR="00687FF7" w:rsidRPr="004674D0" w14:paraId="484915F6" w14:textId="77777777" w:rsidTr="004D38F7">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4B6280E1" w14:textId="77777777" w:rsidR="00687FF7" w:rsidRPr="002A6B6C" w:rsidRDefault="00687FF7" w:rsidP="004D38F7">
            <w:pPr>
              <w:pStyle w:val="BodyText"/>
              <w:rPr>
                <w:rFonts w:asciiTheme="minorHAnsi" w:hAnsiTheme="minorHAnsi" w:cstheme="minorHAnsi"/>
                <w:sz w:val="22"/>
                <w:szCs w:val="22"/>
                <w:lang w:val="ro-RO"/>
              </w:rPr>
            </w:pPr>
            <w:r w:rsidRPr="002A6B6C">
              <w:rPr>
                <w:rFonts w:asciiTheme="minorHAnsi" w:hAnsiTheme="minorHAnsi" w:cstheme="minorHAnsi"/>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14:paraId="22D78BEE" w14:textId="4D5887F5" w:rsidR="00DD1905" w:rsidRDefault="002A6B6C" w:rsidP="00C33646">
            <w:pPr>
              <w:pStyle w:val="ListParagraph"/>
              <w:numPr>
                <w:ilvl w:val="0"/>
                <w:numId w:val="4"/>
              </w:numPr>
              <w:tabs>
                <w:tab w:val="left" w:pos="-170"/>
              </w:tabs>
              <w:ind w:left="319"/>
              <w:jc w:val="both"/>
              <w:rPr>
                <w:rFonts w:asciiTheme="minorHAnsi" w:eastAsiaTheme="minorHAnsi" w:hAnsiTheme="minorHAnsi" w:cstheme="minorHAnsi"/>
                <w:color w:val="000000" w:themeColor="text1"/>
                <w:sz w:val="22"/>
                <w:szCs w:val="22"/>
                <w:lang w:val="ro-RO"/>
              </w:rPr>
            </w:pPr>
            <w:r w:rsidRPr="00C33646">
              <w:rPr>
                <w:rFonts w:asciiTheme="minorHAnsi" w:eastAsiaTheme="minorHAnsi" w:hAnsiTheme="minorHAnsi" w:cstheme="minorHAnsi"/>
                <w:color w:val="000000" w:themeColor="text1"/>
                <w:sz w:val="22"/>
                <w:szCs w:val="22"/>
                <w:lang w:val="ro-RO"/>
              </w:rPr>
              <w:t xml:space="preserve">Student </w:t>
            </w:r>
            <w:r w:rsidR="00484BE1" w:rsidRPr="00C33646">
              <w:rPr>
                <w:rFonts w:asciiTheme="minorHAnsi" w:eastAsiaTheme="minorHAnsi" w:hAnsiTheme="minorHAnsi" w:cstheme="minorHAnsi"/>
                <w:color w:val="000000" w:themeColor="text1"/>
                <w:sz w:val="22"/>
                <w:szCs w:val="22"/>
                <w:lang w:val="ro-RO"/>
              </w:rPr>
              <w:t>anul III sau IV</w:t>
            </w:r>
            <w:r w:rsidR="00C33646">
              <w:rPr>
                <w:rFonts w:asciiTheme="minorHAnsi" w:eastAsiaTheme="minorHAnsi" w:hAnsiTheme="minorHAnsi" w:cstheme="minorHAnsi"/>
                <w:color w:val="000000" w:themeColor="text1"/>
                <w:sz w:val="22"/>
                <w:szCs w:val="22"/>
                <w:lang w:val="ro-RO"/>
              </w:rPr>
              <w:t xml:space="preserve"> ciclul de licență</w:t>
            </w:r>
            <w:r w:rsidR="00227456">
              <w:rPr>
                <w:rFonts w:asciiTheme="minorHAnsi" w:eastAsiaTheme="minorHAnsi" w:hAnsiTheme="minorHAnsi" w:cstheme="minorHAnsi"/>
                <w:color w:val="000000" w:themeColor="text1"/>
                <w:sz w:val="22"/>
                <w:szCs w:val="22"/>
                <w:lang w:val="ro-RO"/>
              </w:rPr>
              <w:t>,</w:t>
            </w:r>
            <w:r w:rsidR="00C33646">
              <w:rPr>
                <w:rFonts w:asciiTheme="minorHAnsi" w:eastAsiaTheme="minorHAnsi" w:hAnsiTheme="minorHAnsi" w:cstheme="minorHAnsi"/>
                <w:color w:val="000000" w:themeColor="text1"/>
                <w:sz w:val="22"/>
                <w:szCs w:val="22"/>
                <w:lang w:val="ro-RO"/>
              </w:rPr>
              <w:t xml:space="preserve"> </w:t>
            </w:r>
            <w:r w:rsidR="00227456">
              <w:rPr>
                <w:rFonts w:asciiTheme="minorHAnsi" w:eastAsiaTheme="minorHAnsi" w:hAnsiTheme="minorHAnsi" w:cstheme="minorHAnsi"/>
                <w:color w:val="000000" w:themeColor="text1"/>
                <w:sz w:val="22"/>
                <w:szCs w:val="22"/>
                <w:lang w:val="ro-RO"/>
              </w:rPr>
              <w:t>de</w:t>
            </w:r>
            <w:r w:rsidR="00C33646">
              <w:rPr>
                <w:rFonts w:asciiTheme="minorHAnsi" w:eastAsiaTheme="minorHAnsi" w:hAnsiTheme="minorHAnsi" w:cstheme="minorHAnsi"/>
                <w:color w:val="000000" w:themeColor="text1"/>
                <w:sz w:val="22"/>
                <w:szCs w:val="22"/>
                <w:lang w:val="ro-RO"/>
              </w:rPr>
              <w:t xml:space="preserve"> masterat</w:t>
            </w:r>
            <w:r w:rsidR="00227456">
              <w:rPr>
                <w:rFonts w:asciiTheme="minorHAnsi" w:eastAsiaTheme="minorHAnsi" w:hAnsiTheme="minorHAnsi" w:cstheme="minorHAnsi"/>
                <w:color w:val="000000" w:themeColor="text1"/>
                <w:sz w:val="22"/>
                <w:szCs w:val="22"/>
                <w:lang w:val="ro-RO"/>
              </w:rPr>
              <w:t xml:space="preserve"> sau doctorat</w:t>
            </w:r>
            <w:r w:rsidR="00484BE1" w:rsidRPr="00C33646">
              <w:rPr>
                <w:rFonts w:asciiTheme="minorHAnsi" w:eastAsiaTheme="minorHAnsi" w:hAnsiTheme="minorHAnsi" w:cstheme="minorHAnsi"/>
                <w:color w:val="000000" w:themeColor="text1"/>
                <w:sz w:val="22"/>
                <w:szCs w:val="22"/>
                <w:lang w:val="ro-RO"/>
              </w:rPr>
              <w:t xml:space="preserve"> </w:t>
            </w:r>
            <w:r w:rsidRPr="00C33646">
              <w:rPr>
                <w:rFonts w:asciiTheme="minorHAnsi" w:eastAsiaTheme="minorHAnsi" w:hAnsiTheme="minorHAnsi" w:cstheme="minorHAnsi"/>
                <w:color w:val="000000" w:themeColor="text1"/>
                <w:sz w:val="22"/>
                <w:szCs w:val="22"/>
                <w:lang w:val="ro-RO"/>
              </w:rPr>
              <w:t>în cadrul Universității POLITEHNICA din București, Facultatea de Inginerie Medicală</w:t>
            </w:r>
            <w:r w:rsidR="00C33646">
              <w:rPr>
                <w:rFonts w:asciiTheme="minorHAnsi" w:eastAsiaTheme="minorHAnsi" w:hAnsiTheme="minorHAnsi" w:cstheme="minorHAnsi"/>
                <w:color w:val="000000" w:themeColor="text1"/>
                <w:sz w:val="22"/>
                <w:szCs w:val="22"/>
                <w:lang w:val="ro-RO"/>
              </w:rPr>
              <w:t>:</w:t>
            </w:r>
            <w:r w:rsidRPr="00C33646">
              <w:rPr>
                <w:rFonts w:asciiTheme="minorHAnsi" w:eastAsiaTheme="minorHAnsi" w:hAnsiTheme="minorHAnsi" w:cstheme="minorHAnsi"/>
                <w:color w:val="000000" w:themeColor="text1"/>
                <w:sz w:val="22"/>
                <w:szCs w:val="22"/>
                <w:lang w:val="ro-RO"/>
              </w:rPr>
              <w:t xml:space="preserve"> </w:t>
            </w:r>
          </w:p>
          <w:p w14:paraId="719BD8BA" w14:textId="28D9AE1A" w:rsidR="00C33646" w:rsidRPr="00740831" w:rsidRDefault="00D5618C" w:rsidP="00C33646">
            <w:pPr>
              <w:pStyle w:val="ListParagraph"/>
              <w:numPr>
                <w:ilvl w:val="0"/>
                <w:numId w:val="3"/>
              </w:numPr>
              <w:tabs>
                <w:tab w:val="left" w:pos="-170"/>
              </w:tabs>
              <w:ind w:left="744"/>
              <w:jc w:val="both"/>
              <w:rPr>
                <w:rFonts w:asciiTheme="minorHAnsi" w:eastAsiaTheme="minorHAnsi" w:hAnsiTheme="minorHAnsi" w:cstheme="minorHAnsi"/>
                <w:b/>
                <w:i/>
                <w:iCs/>
                <w:color w:val="000000" w:themeColor="text1"/>
                <w:sz w:val="22"/>
                <w:szCs w:val="22"/>
                <w:lang w:val="ro-RO"/>
              </w:rPr>
            </w:pPr>
            <w:r w:rsidRPr="00FA11EA">
              <w:rPr>
                <w:rFonts w:asciiTheme="minorHAnsi" w:hAnsiTheme="minorHAnsi" w:cstheme="minorHAnsi"/>
                <w:b/>
                <w:i/>
                <w:iCs/>
                <w:sz w:val="22"/>
                <w:szCs w:val="22"/>
                <w:lang w:val="ro-RO"/>
              </w:rPr>
              <w:t xml:space="preserve">Calificativ FB - </w:t>
            </w:r>
            <w:r w:rsidR="003845EE" w:rsidRPr="00FA11EA">
              <w:rPr>
                <w:rFonts w:asciiTheme="minorHAnsi" w:hAnsiTheme="minorHAnsi" w:cstheme="minorHAnsi"/>
                <w:b/>
                <w:i/>
                <w:iCs/>
                <w:sz w:val="22"/>
                <w:szCs w:val="22"/>
                <w:lang w:val="ro-RO"/>
              </w:rPr>
              <w:t xml:space="preserve">student anul III sau </w:t>
            </w:r>
            <w:r w:rsidR="003845EE" w:rsidRPr="00740831">
              <w:rPr>
                <w:rFonts w:asciiTheme="minorHAnsi" w:hAnsiTheme="minorHAnsi" w:cstheme="minorHAnsi"/>
                <w:b/>
                <w:i/>
                <w:iCs/>
                <w:color w:val="000000" w:themeColor="text1"/>
                <w:sz w:val="22"/>
                <w:szCs w:val="22"/>
                <w:lang w:val="ro-RO"/>
              </w:rPr>
              <w:t xml:space="preserve">IV - </w:t>
            </w:r>
            <w:r w:rsidR="00C33646" w:rsidRPr="00740831">
              <w:rPr>
                <w:rFonts w:asciiTheme="minorHAnsi" w:hAnsiTheme="minorHAnsi" w:cstheme="minorHAnsi"/>
                <w:b/>
                <w:i/>
                <w:iCs/>
                <w:color w:val="000000" w:themeColor="text1"/>
                <w:sz w:val="22"/>
                <w:szCs w:val="22"/>
                <w:lang w:val="ro-RO"/>
              </w:rPr>
              <w:t>1</w:t>
            </w:r>
            <w:r w:rsidR="00E7437C" w:rsidRPr="00740831">
              <w:rPr>
                <w:rFonts w:asciiTheme="minorHAnsi" w:hAnsiTheme="minorHAnsi" w:cstheme="minorHAnsi"/>
                <w:b/>
                <w:i/>
                <w:iCs/>
                <w:color w:val="000000" w:themeColor="text1"/>
                <w:sz w:val="22"/>
                <w:szCs w:val="22"/>
                <w:lang w:val="ro-RO"/>
              </w:rPr>
              <w:t>5</w:t>
            </w:r>
            <w:r w:rsidR="00C33646" w:rsidRPr="00740831">
              <w:rPr>
                <w:rFonts w:asciiTheme="minorHAnsi" w:hAnsiTheme="minorHAnsi" w:cstheme="minorHAnsi"/>
                <w:b/>
                <w:i/>
                <w:iCs/>
                <w:color w:val="000000" w:themeColor="text1"/>
                <w:sz w:val="22"/>
                <w:szCs w:val="22"/>
                <w:lang w:val="ro-RO"/>
              </w:rPr>
              <w:t xml:space="preserve"> p</w:t>
            </w:r>
            <w:r w:rsidRPr="00740831">
              <w:rPr>
                <w:rFonts w:asciiTheme="minorHAnsi" w:hAnsiTheme="minorHAnsi" w:cstheme="minorHAnsi"/>
                <w:b/>
                <w:i/>
                <w:iCs/>
                <w:color w:val="000000" w:themeColor="text1"/>
                <w:sz w:val="22"/>
                <w:szCs w:val="22"/>
                <w:lang w:val="ro-RO"/>
              </w:rPr>
              <w:t>uncte</w:t>
            </w:r>
            <w:r w:rsidR="00C33646" w:rsidRPr="00740831">
              <w:rPr>
                <w:rFonts w:asciiTheme="minorHAnsi" w:hAnsiTheme="minorHAnsi" w:cstheme="minorHAnsi"/>
                <w:b/>
                <w:i/>
                <w:iCs/>
                <w:color w:val="000000" w:themeColor="text1"/>
                <w:sz w:val="22"/>
                <w:szCs w:val="22"/>
                <w:lang w:val="ro-RO"/>
              </w:rPr>
              <w:t xml:space="preserve">, </w:t>
            </w:r>
          </w:p>
          <w:p w14:paraId="41F8F6C8" w14:textId="08A93F1B" w:rsidR="003845EE" w:rsidRPr="00740831" w:rsidRDefault="003845EE" w:rsidP="00C33646">
            <w:pPr>
              <w:pStyle w:val="ListParagraph"/>
              <w:numPr>
                <w:ilvl w:val="0"/>
                <w:numId w:val="3"/>
              </w:numPr>
              <w:tabs>
                <w:tab w:val="left" w:pos="-170"/>
              </w:tabs>
              <w:ind w:left="744"/>
              <w:jc w:val="both"/>
              <w:rPr>
                <w:rFonts w:asciiTheme="minorHAnsi" w:eastAsiaTheme="minorHAnsi" w:hAnsiTheme="minorHAnsi" w:cstheme="minorHAnsi"/>
                <w:b/>
                <w:i/>
                <w:iCs/>
                <w:color w:val="000000" w:themeColor="text1"/>
                <w:sz w:val="22"/>
                <w:szCs w:val="22"/>
                <w:lang w:val="ro-RO"/>
              </w:rPr>
            </w:pPr>
            <w:r w:rsidRPr="00740831">
              <w:rPr>
                <w:rFonts w:asciiTheme="minorHAnsi" w:hAnsiTheme="minorHAnsi" w:cstheme="minorHAnsi"/>
                <w:b/>
                <w:i/>
                <w:iCs/>
                <w:color w:val="000000" w:themeColor="text1"/>
                <w:sz w:val="22"/>
                <w:szCs w:val="22"/>
                <w:lang w:val="ro-RO"/>
              </w:rPr>
              <w:t xml:space="preserve">Calificativ B – student masterand </w:t>
            </w:r>
            <w:r w:rsidR="00DC7B14" w:rsidRPr="00740831">
              <w:rPr>
                <w:rFonts w:asciiTheme="minorHAnsi" w:hAnsiTheme="minorHAnsi" w:cstheme="minorHAnsi"/>
                <w:b/>
                <w:i/>
                <w:iCs/>
                <w:color w:val="000000" w:themeColor="text1"/>
                <w:sz w:val="22"/>
                <w:szCs w:val="22"/>
                <w:lang w:val="ro-RO"/>
              </w:rPr>
              <w:t>–</w:t>
            </w:r>
            <w:r w:rsidRPr="00740831">
              <w:rPr>
                <w:rFonts w:asciiTheme="minorHAnsi" w:hAnsiTheme="minorHAnsi" w:cstheme="minorHAnsi"/>
                <w:b/>
                <w:i/>
                <w:iCs/>
                <w:color w:val="000000" w:themeColor="text1"/>
                <w:sz w:val="22"/>
                <w:szCs w:val="22"/>
                <w:lang w:val="ro-RO"/>
              </w:rPr>
              <w:t xml:space="preserve"> </w:t>
            </w:r>
            <w:r w:rsidR="00FA11EA" w:rsidRPr="00740831">
              <w:rPr>
                <w:rFonts w:asciiTheme="minorHAnsi" w:hAnsiTheme="minorHAnsi" w:cstheme="minorHAnsi"/>
                <w:b/>
                <w:i/>
                <w:iCs/>
                <w:color w:val="000000" w:themeColor="text1"/>
                <w:sz w:val="22"/>
                <w:szCs w:val="22"/>
                <w:lang w:val="ro-RO"/>
              </w:rPr>
              <w:t>13,5</w:t>
            </w:r>
            <w:r w:rsidR="00DC7B14" w:rsidRPr="00740831">
              <w:rPr>
                <w:rFonts w:asciiTheme="minorHAnsi" w:hAnsiTheme="minorHAnsi" w:cstheme="minorHAnsi"/>
                <w:b/>
                <w:i/>
                <w:iCs/>
                <w:color w:val="000000" w:themeColor="text1"/>
                <w:sz w:val="22"/>
                <w:szCs w:val="22"/>
                <w:lang w:val="ro-RO"/>
              </w:rPr>
              <w:t xml:space="preserve"> puncte,</w:t>
            </w:r>
          </w:p>
          <w:p w14:paraId="3D1BBCBB" w14:textId="6F0156DB" w:rsidR="00DC7B14" w:rsidRPr="00740831" w:rsidRDefault="00DC7B14" w:rsidP="00C33646">
            <w:pPr>
              <w:pStyle w:val="ListParagraph"/>
              <w:numPr>
                <w:ilvl w:val="0"/>
                <w:numId w:val="3"/>
              </w:numPr>
              <w:tabs>
                <w:tab w:val="left" w:pos="-170"/>
              </w:tabs>
              <w:ind w:left="744"/>
              <w:jc w:val="both"/>
              <w:rPr>
                <w:rFonts w:asciiTheme="minorHAnsi" w:eastAsiaTheme="minorHAnsi" w:hAnsiTheme="minorHAnsi" w:cstheme="minorHAnsi"/>
                <w:b/>
                <w:i/>
                <w:iCs/>
                <w:color w:val="000000" w:themeColor="text1"/>
                <w:sz w:val="22"/>
                <w:szCs w:val="22"/>
                <w:lang w:val="ro-RO"/>
              </w:rPr>
            </w:pPr>
            <w:r w:rsidRPr="00740831">
              <w:rPr>
                <w:rFonts w:asciiTheme="minorHAnsi" w:hAnsiTheme="minorHAnsi" w:cstheme="minorHAnsi"/>
                <w:b/>
                <w:i/>
                <w:iCs/>
                <w:color w:val="000000" w:themeColor="text1"/>
                <w:sz w:val="22"/>
                <w:szCs w:val="22"/>
                <w:lang w:val="ro-RO"/>
              </w:rPr>
              <w:t xml:space="preserve">Calificativ S – student doctorand – </w:t>
            </w:r>
            <w:r w:rsidR="00FA11EA" w:rsidRPr="00740831">
              <w:rPr>
                <w:rFonts w:asciiTheme="minorHAnsi" w:hAnsiTheme="minorHAnsi" w:cstheme="minorHAnsi"/>
                <w:b/>
                <w:i/>
                <w:iCs/>
                <w:color w:val="000000" w:themeColor="text1"/>
                <w:sz w:val="22"/>
                <w:szCs w:val="22"/>
                <w:lang w:val="ro-RO"/>
              </w:rPr>
              <w:t>10,5</w:t>
            </w:r>
            <w:r w:rsidRPr="00740831">
              <w:rPr>
                <w:rFonts w:asciiTheme="minorHAnsi" w:hAnsiTheme="minorHAnsi" w:cstheme="minorHAnsi"/>
                <w:b/>
                <w:i/>
                <w:iCs/>
                <w:color w:val="000000" w:themeColor="text1"/>
                <w:sz w:val="22"/>
                <w:szCs w:val="22"/>
                <w:lang w:val="ro-RO"/>
              </w:rPr>
              <w:t xml:space="preserve"> puncte</w:t>
            </w:r>
          </w:p>
          <w:p w14:paraId="032DFF35" w14:textId="382A94F6" w:rsidR="00C33646" w:rsidRPr="00D5618C" w:rsidRDefault="00DC7B14" w:rsidP="00C33646">
            <w:pPr>
              <w:pStyle w:val="ListParagraph"/>
              <w:numPr>
                <w:ilvl w:val="0"/>
                <w:numId w:val="3"/>
              </w:numPr>
              <w:tabs>
                <w:tab w:val="left" w:pos="-170"/>
              </w:tabs>
              <w:ind w:left="744"/>
              <w:jc w:val="both"/>
              <w:rPr>
                <w:rFonts w:asciiTheme="minorHAnsi" w:eastAsiaTheme="minorHAnsi" w:hAnsiTheme="minorHAnsi" w:cstheme="minorHAnsi"/>
                <w:b/>
                <w:i/>
                <w:iCs/>
                <w:color w:val="000000" w:themeColor="text1"/>
                <w:sz w:val="22"/>
                <w:szCs w:val="22"/>
                <w:lang w:val="ro-RO"/>
              </w:rPr>
            </w:pPr>
            <w:r w:rsidRPr="00740831">
              <w:rPr>
                <w:rFonts w:asciiTheme="minorHAnsi" w:hAnsiTheme="minorHAnsi" w:cstheme="minorHAnsi"/>
                <w:b/>
                <w:i/>
                <w:iCs/>
                <w:color w:val="000000" w:themeColor="text1"/>
                <w:sz w:val="22"/>
                <w:szCs w:val="22"/>
                <w:lang w:val="ro-RO"/>
              </w:rPr>
              <w:t>Calificativ NS – student anul I</w:t>
            </w:r>
            <w:r w:rsidR="00FA11EA" w:rsidRPr="00740831">
              <w:rPr>
                <w:rFonts w:asciiTheme="minorHAnsi" w:hAnsiTheme="minorHAnsi" w:cstheme="minorHAnsi"/>
                <w:b/>
                <w:i/>
                <w:iCs/>
                <w:color w:val="000000" w:themeColor="text1"/>
                <w:sz w:val="22"/>
                <w:szCs w:val="22"/>
                <w:lang w:val="ro-RO"/>
              </w:rPr>
              <w:t>, II</w:t>
            </w:r>
            <w:r w:rsidRPr="00740831">
              <w:rPr>
                <w:rFonts w:asciiTheme="minorHAnsi" w:hAnsiTheme="minorHAnsi" w:cstheme="minorHAnsi"/>
                <w:b/>
                <w:i/>
                <w:iCs/>
                <w:color w:val="000000" w:themeColor="text1"/>
                <w:sz w:val="22"/>
                <w:szCs w:val="22"/>
                <w:lang w:val="ro-RO"/>
              </w:rPr>
              <w:t xml:space="preserve"> </w:t>
            </w:r>
            <w:r>
              <w:rPr>
                <w:rFonts w:asciiTheme="minorHAnsi" w:hAnsiTheme="minorHAnsi" w:cstheme="minorHAnsi"/>
                <w:b/>
                <w:i/>
                <w:iCs/>
                <w:sz w:val="22"/>
                <w:szCs w:val="22"/>
                <w:lang w:val="ro-RO"/>
              </w:rPr>
              <w:t>sau c</w:t>
            </w:r>
            <w:r w:rsidR="00D5618C" w:rsidRPr="00D5618C">
              <w:rPr>
                <w:rFonts w:asciiTheme="minorHAnsi" w:hAnsiTheme="minorHAnsi" w:cstheme="minorHAnsi"/>
                <w:b/>
                <w:i/>
                <w:iCs/>
                <w:sz w:val="22"/>
                <w:szCs w:val="22"/>
                <w:lang w:val="ro-RO"/>
              </w:rPr>
              <w:t xml:space="preserve">erință nedovedită - </w:t>
            </w:r>
            <w:r w:rsidR="00C33646" w:rsidRPr="00D5618C">
              <w:rPr>
                <w:rFonts w:asciiTheme="minorHAnsi" w:hAnsiTheme="minorHAnsi" w:cstheme="minorHAnsi"/>
                <w:b/>
                <w:i/>
                <w:iCs/>
                <w:sz w:val="22"/>
                <w:szCs w:val="22"/>
                <w:lang w:val="ro-RO"/>
              </w:rPr>
              <w:t>0 p</w:t>
            </w:r>
            <w:r w:rsidR="00D5618C" w:rsidRPr="00D5618C">
              <w:rPr>
                <w:rFonts w:asciiTheme="minorHAnsi" w:hAnsiTheme="minorHAnsi" w:cstheme="minorHAnsi"/>
                <w:b/>
                <w:i/>
                <w:iCs/>
                <w:sz w:val="22"/>
                <w:szCs w:val="22"/>
                <w:lang w:val="ro-RO"/>
              </w:rPr>
              <w:t>uncte</w:t>
            </w:r>
          </w:p>
          <w:p w14:paraId="6037B011" w14:textId="398206B6" w:rsidR="00C33646" w:rsidRPr="00305A77" w:rsidRDefault="00C33646" w:rsidP="00C33646">
            <w:pPr>
              <w:pStyle w:val="ListParagraph"/>
              <w:numPr>
                <w:ilvl w:val="0"/>
                <w:numId w:val="4"/>
              </w:numPr>
              <w:tabs>
                <w:tab w:val="left" w:pos="-170"/>
              </w:tabs>
              <w:ind w:left="319"/>
              <w:jc w:val="both"/>
              <w:rPr>
                <w:rFonts w:asciiTheme="minorHAnsi" w:eastAsiaTheme="minorHAnsi" w:hAnsiTheme="minorHAnsi" w:cstheme="minorHAnsi"/>
                <w:sz w:val="22"/>
                <w:szCs w:val="22"/>
                <w:lang w:val="ro-RO"/>
              </w:rPr>
            </w:pPr>
            <w:r w:rsidRPr="00C33646">
              <w:rPr>
                <w:rFonts w:asciiTheme="minorHAnsi" w:eastAsiaTheme="minorHAnsi" w:hAnsiTheme="minorHAnsi" w:cstheme="minorHAnsi"/>
                <w:color w:val="000000" w:themeColor="text1"/>
                <w:sz w:val="22"/>
                <w:szCs w:val="22"/>
                <w:lang w:val="ro-RO"/>
              </w:rPr>
              <w:t>Membru într-o organizație studențească din Universitatea POLITEHNICA din București, Facultatea de Inginerie Medicală</w:t>
            </w:r>
            <w:r>
              <w:rPr>
                <w:rFonts w:asciiTheme="minorHAnsi" w:eastAsiaTheme="minorHAnsi" w:hAnsiTheme="minorHAnsi" w:cstheme="minorHAnsi"/>
                <w:color w:val="000000" w:themeColor="text1"/>
                <w:sz w:val="22"/>
                <w:szCs w:val="22"/>
                <w:lang w:val="ro-RO"/>
              </w:rPr>
              <w:t>:</w:t>
            </w:r>
            <w:r w:rsidRPr="00C33646">
              <w:rPr>
                <w:rFonts w:asciiTheme="minorHAnsi" w:hAnsiTheme="minorHAnsi" w:cstheme="minorHAnsi"/>
                <w:color w:val="000000" w:themeColor="text1"/>
                <w:sz w:val="22"/>
                <w:szCs w:val="22"/>
                <w:lang w:val="ro-RO"/>
              </w:rPr>
              <w:t xml:space="preserve"> </w:t>
            </w:r>
          </w:p>
          <w:p w14:paraId="4C483B26" w14:textId="4AA75662" w:rsidR="00305A77" w:rsidRPr="00305A77" w:rsidRDefault="00D5618C" w:rsidP="00305A77">
            <w:pPr>
              <w:pStyle w:val="ListParagraph"/>
              <w:numPr>
                <w:ilvl w:val="0"/>
                <w:numId w:val="3"/>
              </w:numPr>
              <w:tabs>
                <w:tab w:val="left" w:pos="-170"/>
              </w:tabs>
              <w:ind w:left="744"/>
              <w:jc w:val="both"/>
              <w:rPr>
                <w:rFonts w:asciiTheme="minorHAnsi" w:hAnsiTheme="minorHAnsi" w:cstheme="minorHAnsi"/>
                <w:b/>
                <w:i/>
                <w:sz w:val="22"/>
                <w:szCs w:val="22"/>
                <w:lang w:val="ro-RO"/>
              </w:rPr>
            </w:pPr>
            <w:r>
              <w:rPr>
                <w:rFonts w:asciiTheme="minorHAnsi" w:hAnsiTheme="minorHAnsi" w:cstheme="minorHAnsi"/>
                <w:b/>
                <w:i/>
                <w:sz w:val="22"/>
                <w:szCs w:val="22"/>
                <w:lang w:val="ro-RO"/>
              </w:rPr>
              <w:t>C</w:t>
            </w:r>
            <w:r w:rsidR="00305A77" w:rsidRPr="00305A77">
              <w:rPr>
                <w:rFonts w:asciiTheme="minorHAnsi" w:hAnsiTheme="minorHAnsi" w:cstheme="minorHAnsi"/>
                <w:b/>
                <w:i/>
                <w:sz w:val="22"/>
                <w:szCs w:val="22"/>
                <w:lang w:val="ro-RO"/>
              </w:rPr>
              <w:t>alificativ FB</w:t>
            </w:r>
            <w:r>
              <w:rPr>
                <w:rFonts w:asciiTheme="minorHAnsi" w:hAnsiTheme="minorHAnsi" w:cstheme="minorHAnsi"/>
                <w:b/>
                <w:i/>
                <w:sz w:val="22"/>
                <w:szCs w:val="22"/>
                <w:lang w:val="ro-RO"/>
              </w:rPr>
              <w:t xml:space="preserve"> – 15 puncte</w:t>
            </w:r>
            <w:r w:rsidR="00305A77" w:rsidRPr="00305A77">
              <w:rPr>
                <w:rFonts w:asciiTheme="minorHAnsi" w:hAnsiTheme="minorHAnsi" w:cstheme="minorHAnsi"/>
                <w:b/>
                <w:i/>
                <w:sz w:val="22"/>
                <w:szCs w:val="22"/>
                <w:lang w:val="ro-RO"/>
              </w:rPr>
              <w:t>,</w:t>
            </w:r>
          </w:p>
          <w:p w14:paraId="09D1E55C" w14:textId="1F9492C5" w:rsidR="00305A77" w:rsidRPr="00305A77" w:rsidRDefault="00D5618C" w:rsidP="00305A77">
            <w:pPr>
              <w:pStyle w:val="ListParagraph"/>
              <w:numPr>
                <w:ilvl w:val="0"/>
                <w:numId w:val="3"/>
              </w:numPr>
              <w:tabs>
                <w:tab w:val="left" w:pos="-170"/>
              </w:tabs>
              <w:ind w:left="744"/>
              <w:jc w:val="both"/>
              <w:rPr>
                <w:rFonts w:asciiTheme="minorHAnsi" w:hAnsiTheme="minorHAnsi" w:cstheme="minorHAnsi"/>
                <w:b/>
                <w:i/>
                <w:sz w:val="22"/>
                <w:szCs w:val="22"/>
                <w:lang w:val="ro-RO"/>
              </w:rPr>
            </w:pPr>
            <w:r>
              <w:rPr>
                <w:rFonts w:asciiTheme="minorHAnsi" w:hAnsiTheme="minorHAnsi" w:cstheme="minorHAnsi"/>
                <w:b/>
                <w:i/>
                <w:sz w:val="22"/>
                <w:szCs w:val="22"/>
                <w:lang w:val="ro-RO"/>
              </w:rPr>
              <w:t>C</w:t>
            </w:r>
            <w:r w:rsidR="00305A77" w:rsidRPr="00305A77">
              <w:rPr>
                <w:rFonts w:asciiTheme="minorHAnsi" w:hAnsiTheme="minorHAnsi" w:cstheme="minorHAnsi"/>
                <w:b/>
                <w:i/>
                <w:sz w:val="22"/>
                <w:szCs w:val="22"/>
                <w:lang w:val="ro-RO"/>
              </w:rPr>
              <w:t>erință nedovedită NS</w:t>
            </w:r>
            <w:r>
              <w:rPr>
                <w:rFonts w:asciiTheme="minorHAnsi" w:hAnsiTheme="minorHAnsi" w:cstheme="minorHAnsi"/>
                <w:b/>
                <w:i/>
                <w:sz w:val="22"/>
                <w:szCs w:val="22"/>
                <w:lang w:val="ro-RO"/>
              </w:rPr>
              <w:t xml:space="preserve"> – 0 puncte</w:t>
            </w:r>
          </w:p>
          <w:p w14:paraId="7AE0BE1B" w14:textId="77777777" w:rsidR="00687FF7" w:rsidRPr="00305A77" w:rsidRDefault="00DD1905" w:rsidP="00C33646">
            <w:pPr>
              <w:pStyle w:val="ListParagraph"/>
              <w:numPr>
                <w:ilvl w:val="0"/>
                <w:numId w:val="4"/>
              </w:numPr>
              <w:tabs>
                <w:tab w:val="left" w:pos="-170"/>
              </w:tabs>
              <w:ind w:left="319"/>
              <w:jc w:val="both"/>
              <w:rPr>
                <w:rFonts w:asciiTheme="minorHAnsi" w:eastAsiaTheme="minorHAnsi" w:hAnsiTheme="minorHAnsi" w:cstheme="minorHAnsi"/>
                <w:sz w:val="22"/>
                <w:szCs w:val="22"/>
                <w:lang w:val="ro-RO"/>
              </w:rPr>
            </w:pPr>
            <w:r w:rsidRPr="00C33646">
              <w:rPr>
                <w:rFonts w:asciiTheme="minorHAnsi" w:eastAsiaTheme="minorHAnsi" w:hAnsiTheme="minorHAnsi" w:cstheme="minorHAnsi"/>
                <w:color w:val="000000" w:themeColor="text1"/>
                <w:sz w:val="22"/>
                <w:szCs w:val="22"/>
                <w:lang w:val="ro-RO"/>
              </w:rPr>
              <w:t>M</w:t>
            </w:r>
            <w:r w:rsidR="002A6B6C" w:rsidRPr="00C33646">
              <w:rPr>
                <w:rFonts w:asciiTheme="minorHAnsi" w:eastAsiaTheme="minorHAnsi" w:hAnsiTheme="minorHAnsi" w:cstheme="minorHAnsi"/>
                <w:color w:val="000000" w:themeColor="text1"/>
                <w:sz w:val="22"/>
                <w:szCs w:val="22"/>
                <w:lang w:val="ro-RO"/>
              </w:rPr>
              <w:t>edia anului universitar precedent</w:t>
            </w:r>
            <w:r w:rsidRPr="00C33646">
              <w:rPr>
                <w:rFonts w:asciiTheme="minorHAnsi" w:eastAsiaTheme="minorHAnsi" w:hAnsiTheme="minorHAnsi" w:cstheme="minorHAnsi"/>
                <w:color w:val="000000" w:themeColor="text1"/>
                <w:sz w:val="22"/>
                <w:szCs w:val="22"/>
                <w:lang w:val="ro-RO"/>
              </w:rPr>
              <w:t xml:space="preserve"> (minimum 8)</w:t>
            </w:r>
            <w:r w:rsidR="00305A77">
              <w:rPr>
                <w:rFonts w:asciiTheme="minorHAnsi" w:eastAsiaTheme="minorHAnsi" w:hAnsiTheme="minorHAnsi" w:cstheme="minorHAnsi"/>
                <w:color w:val="000000" w:themeColor="text1"/>
                <w:sz w:val="22"/>
                <w:szCs w:val="22"/>
                <w:lang w:val="ro-RO"/>
              </w:rPr>
              <w:t>:</w:t>
            </w:r>
          </w:p>
          <w:p w14:paraId="286800E7" w14:textId="5E5987E2" w:rsidR="00305A77" w:rsidRDefault="00D5618C" w:rsidP="00305A77">
            <w:pPr>
              <w:pStyle w:val="ListParagraph"/>
              <w:numPr>
                <w:ilvl w:val="0"/>
                <w:numId w:val="3"/>
              </w:numPr>
              <w:ind w:left="744"/>
              <w:jc w:val="both"/>
              <w:rPr>
                <w:rFonts w:asciiTheme="minorHAnsi" w:hAnsiTheme="minorHAnsi" w:cstheme="minorHAnsi"/>
                <w:b/>
                <w:i/>
                <w:sz w:val="22"/>
                <w:szCs w:val="22"/>
                <w:lang w:val="ro-RO"/>
              </w:rPr>
            </w:pPr>
            <w:r>
              <w:rPr>
                <w:rFonts w:asciiTheme="minorHAnsi" w:hAnsiTheme="minorHAnsi" w:cstheme="minorHAnsi"/>
                <w:b/>
                <w:i/>
                <w:sz w:val="22"/>
                <w:szCs w:val="22"/>
                <w:lang w:val="ro-RO"/>
              </w:rPr>
              <w:t xml:space="preserve">Calificativ </w:t>
            </w:r>
            <w:r w:rsidR="00305A77" w:rsidRPr="00305A77">
              <w:rPr>
                <w:rFonts w:asciiTheme="minorHAnsi" w:hAnsiTheme="minorHAnsi" w:cstheme="minorHAnsi"/>
                <w:b/>
                <w:i/>
                <w:sz w:val="22"/>
                <w:szCs w:val="22"/>
                <w:lang w:val="ro-RO"/>
              </w:rPr>
              <w:t>FB – medie între 9,50 și 10,00 – 20 puncte</w:t>
            </w:r>
          </w:p>
          <w:p w14:paraId="75C83A15" w14:textId="2591161C" w:rsidR="00305A77" w:rsidRPr="00305A77" w:rsidRDefault="00D5618C" w:rsidP="00305A77">
            <w:pPr>
              <w:pStyle w:val="ListParagraph"/>
              <w:numPr>
                <w:ilvl w:val="0"/>
                <w:numId w:val="3"/>
              </w:numPr>
              <w:ind w:left="744"/>
              <w:jc w:val="both"/>
              <w:rPr>
                <w:rFonts w:asciiTheme="minorHAnsi" w:hAnsiTheme="minorHAnsi" w:cstheme="minorHAnsi"/>
                <w:b/>
                <w:i/>
                <w:sz w:val="22"/>
                <w:szCs w:val="22"/>
                <w:lang w:val="ro-RO"/>
              </w:rPr>
            </w:pPr>
            <w:r>
              <w:rPr>
                <w:rFonts w:asciiTheme="minorHAnsi" w:hAnsiTheme="minorHAnsi" w:cstheme="minorHAnsi"/>
                <w:b/>
                <w:i/>
                <w:sz w:val="22"/>
                <w:szCs w:val="22"/>
                <w:lang w:val="ro-RO"/>
              </w:rPr>
              <w:t xml:space="preserve">Calificativ </w:t>
            </w:r>
            <w:r w:rsidR="00305A77" w:rsidRPr="00305A77">
              <w:rPr>
                <w:rFonts w:asciiTheme="minorHAnsi" w:hAnsiTheme="minorHAnsi" w:cstheme="minorHAnsi"/>
                <w:b/>
                <w:i/>
                <w:sz w:val="22"/>
                <w:szCs w:val="22"/>
                <w:lang w:val="ro-RO"/>
              </w:rPr>
              <w:t>B – medie între 9,00 și 9,49 – 18 puncte</w:t>
            </w:r>
          </w:p>
          <w:p w14:paraId="49A9B511" w14:textId="0BA6EAA3" w:rsidR="00305A77" w:rsidRPr="00305A77" w:rsidRDefault="00D5618C" w:rsidP="00305A77">
            <w:pPr>
              <w:pStyle w:val="ListParagraph"/>
              <w:numPr>
                <w:ilvl w:val="0"/>
                <w:numId w:val="3"/>
              </w:numPr>
              <w:ind w:left="744"/>
              <w:jc w:val="both"/>
              <w:rPr>
                <w:rFonts w:asciiTheme="minorHAnsi" w:hAnsiTheme="minorHAnsi" w:cstheme="minorHAnsi"/>
                <w:b/>
                <w:i/>
                <w:sz w:val="22"/>
                <w:szCs w:val="22"/>
                <w:lang w:val="ro-RO"/>
              </w:rPr>
            </w:pPr>
            <w:r>
              <w:rPr>
                <w:rFonts w:asciiTheme="minorHAnsi" w:hAnsiTheme="minorHAnsi" w:cstheme="minorHAnsi"/>
                <w:b/>
                <w:i/>
                <w:sz w:val="22"/>
                <w:szCs w:val="22"/>
                <w:lang w:val="ro-RO"/>
              </w:rPr>
              <w:t xml:space="preserve">Calificativ </w:t>
            </w:r>
            <w:r w:rsidR="00305A77" w:rsidRPr="00305A77">
              <w:rPr>
                <w:rFonts w:asciiTheme="minorHAnsi" w:hAnsiTheme="minorHAnsi" w:cstheme="minorHAnsi"/>
                <w:b/>
                <w:i/>
                <w:sz w:val="22"/>
                <w:szCs w:val="22"/>
                <w:lang w:val="ro-RO"/>
              </w:rPr>
              <w:t xml:space="preserve">S – medie între </w:t>
            </w:r>
            <w:r w:rsidR="00305A77">
              <w:rPr>
                <w:rFonts w:asciiTheme="minorHAnsi" w:hAnsiTheme="minorHAnsi" w:cstheme="minorHAnsi"/>
                <w:b/>
                <w:i/>
                <w:sz w:val="22"/>
                <w:szCs w:val="22"/>
                <w:lang w:val="ro-RO"/>
              </w:rPr>
              <w:t>8,00</w:t>
            </w:r>
            <w:r w:rsidR="00305A77" w:rsidRPr="00305A77">
              <w:rPr>
                <w:rFonts w:asciiTheme="minorHAnsi" w:hAnsiTheme="minorHAnsi" w:cstheme="minorHAnsi"/>
                <w:b/>
                <w:i/>
                <w:sz w:val="22"/>
                <w:szCs w:val="22"/>
                <w:lang w:val="ro-RO"/>
              </w:rPr>
              <w:t xml:space="preserve"> și 8,99 – 14 puncte</w:t>
            </w:r>
          </w:p>
          <w:p w14:paraId="1CF70810" w14:textId="45A2AFA3" w:rsidR="00305A77" w:rsidRPr="00305A77" w:rsidRDefault="00D5618C" w:rsidP="00305A77">
            <w:pPr>
              <w:pStyle w:val="ListParagraph"/>
              <w:numPr>
                <w:ilvl w:val="0"/>
                <w:numId w:val="3"/>
              </w:numPr>
              <w:ind w:left="744"/>
              <w:jc w:val="both"/>
              <w:rPr>
                <w:rFonts w:asciiTheme="minorHAnsi" w:hAnsiTheme="minorHAnsi" w:cstheme="minorHAnsi"/>
                <w:b/>
                <w:i/>
                <w:sz w:val="22"/>
                <w:szCs w:val="22"/>
                <w:lang w:val="ro-RO"/>
              </w:rPr>
            </w:pPr>
            <w:r>
              <w:rPr>
                <w:rFonts w:asciiTheme="minorHAnsi" w:hAnsiTheme="minorHAnsi" w:cstheme="minorHAnsi"/>
                <w:b/>
                <w:i/>
                <w:sz w:val="22"/>
                <w:szCs w:val="22"/>
                <w:lang w:val="ro-RO"/>
              </w:rPr>
              <w:t xml:space="preserve">Calificativ </w:t>
            </w:r>
            <w:r w:rsidR="00305A77" w:rsidRPr="00305A77">
              <w:rPr>
                <w:rFonts w:asciiTheme="minorHAnsi" w:hAnsiTheme="minorHAnsi" w:cstheme="minorHAnsi"/>
                <w:b/>
                <w:i/>
                <w:sz w:val="22"/>
                <w:szCs w:val="22"/>
                <w:lang w:val="ro-RO"/>
              </w:rPr>
              <w:t xml:space="preserve">NS – medie sub </w:t>
            </w:r>
            <w:r w:rsidR="00305A77">
              <w:rPr>
                <w:rFonts w:asciiTheme="minorHAnsi" w:hAnsiTheme="minorHAnsi" w:cstheme="minorHAnsi"/>
                <w:b/>
                <w:i/>
                <w:sz w:val="22"/>
                <w:szCs w:val="22"/>
                <w:lang w:val="ro-RO"/>
              </w:rPr>
              <w:t>8,00</w:t>
            </w:r>
            <w:r w:rsidR="00305A77" w:rsidRPr="00305A77">
              <w:rPr>
                <w:rFonts w:asciiTheme="minorHAnsi" w:hAnsiTheme="minorHAnsi" w:cstheme="minorHAnsi"/>
                <w:b/>
                <w:i/>
                <w:sz w:val="22"/>
                <w:szCs w:val="22"/>
                <w:lang w:val="ro-RO"/>
              </w:rPr>
              <w:t xml:space="preserve"> – 0 puncte</w:t>
            </w:r>
          </w:p>
        </w:tc>
        <w:tc>
          <w:tcPr>
            <w:tcW w:w="2174" w:type="dxa"/>
            <w:tcBorders>
              <w:top w:val="single" w:sz="4" w:space="0" w:color="auto"/>
              <w:left w:val="single" w:sz="4" w:space="0" w:color="auto"/>
              <w:bottom w:val="single" w:sz="4" w:space="0" w:color="auto"/>
              <w:right w:val="single" w:sz="4" w:space="0" w:color="auto"/>
            </w:tcBorders>
            <w:vAlign w:val="center"/>
          </w:tcPr>
          <w:p w14:paraId="4BFD1CDD" w14:textId="174A3595" w:rsidR="00687FF7" w:rsidRPr="00305A77" w:rsidRDefault="00E7437C" w:rsidP="004D38F7">
            <w:pPr>
              <w:spacing w:after="0" w:line="240" w:lineRule="auto"/>
              <w:ind w:left="43"/>
              <w:jc w:val="center"/>
              <w:rPr>
                <w:rFonts w:cstheme="minorHAnsi"/>
                <w:b/>
                <w:bCs/>
                <w:lang w:val="ro-RO"/>
              </w:rPr>
            </w:pPr>
            <w:r>
              <w:rPr>
                <w:rFonts w:cstheme="minorHAnsi"/>
                <w:b/>
                <w:bCs/>
                <w:lang w:val="ro-RO"/>
              </w:rPr>
              <w:t>5</w:t>
            </w:r>
            <w:r w:rsidR="00687FF7" w:rsidRPr="00305A77">
              <w:rPr>
                <w:rFonts w:cstheme="minorHAnsi"/>
                <w:b/>
                <w:bCs/>
                <w:lang w:val="ro-RO"/>
              </w:rPr>
              <w:t>0 puncte</w:t>
            </w:r>
          </w:p>
        </w:tc>
      </w:tr>
      <w:tr w:rsidR="007D45E1" w:rsidRPr="004674D0" w14:paraId="02AD5F3C" w14:textId="77777777" w:rsidTr="007D45E1">
        <w:trPr>
          <w:jc w:val="center"/>
        </w:trPr>
        <w:tc>
          <w:tcPr>
            <w:tcW w:w="8629"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1DB237" w14:textId="0A4AB0AA" w:rsidR="007D45E1" w:rsidRDefault="007D45E1" w:rsidP="004D38F7">
            <w:pPr>
              <w:spacing w:after="0" w:line="240" w:lineRule="auto"/>
              <w:ind w:left="43"/>
              <w:jc w:val="center"/>
              <w:rPr>
                <w:rFonts w:cstheme="minorHAnsi"/>
                <w:b/>
                <w:bCs/>
                <w:lang w:val="ro-RO"/>
              </w:rPr>
            </w:pPr>
            <w:r w:rsidRPr="007D45E1">
              <w:rPr>
                <w:rFonts w:cstheme="minorHAnsi"/>
                <w:b/>
                <w:bCs/>
                <w:lang w:val="ro-RO"/>
              </w:rPr>
              <w:t xml:space="preserve">Calificări şi abilităţi Specifice </w:t>
            </w:r>
          </w:p>
          <w:p w14:paraId="7808BFA7" w14:textId="30A103DB" w:rsidR="007D45E1" w:rsidRPr="007D45E1" w:rsidRDefault="007D45E1" w:rsidP="004D38F7">
            <w:pPr>
              <w:spacing w:after="0" w:line="240" w:lineRule="auto"/>
              <w:ind w:left="43"/>
              <w:jc w:val="center"/>
              <w:rPr>
                <w:rFonts w:cstheme="minorHAnsi"/>
                <w:b/>
                <w:bCs/>
                <w:lang w:val="ro-RO"/>
              </w:rPr>
            </w:pPr>
          </w:p>
        </w:tc>
      </w:tr>
      <w:tr w:rsidR="00687FF7" w:rsidRPr="004674D0" w14:paraId="40D4AC15" w14:textId="77777777" w:rsidTr="004D38F7">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36DC69BE" w14:textId="77777777" w:rsidR="00687FF7" w:rsidRPr="002A6B6C" w:rsidRDefault="00687FF7" w:rsidP="004D38F7">
            <w:pPr>
              <w:pStyle w:val="BodyText"/>
              <w:rPr>
                <w:rFonts w:asciiTheme="minorHAnsi" w:hAnsiTheme="minorHAnsi" w:cstheme="minorHAnsi"/>
                <w:sz w:val="22"/>
                <w:szCs w:val="22"/>
                <w:lang w:val="ro-RO"/>
              </w:rPr>
            </w:pPr>
            <w:r w:rsidRPr="002A6B6C">
              <w:rPr>
                <w:rFonts w:asciiTheme="minorHAnsi" w:hAnsiTheme="minorHAnsi" w:cstheme="minorHAnsi"/>
                <w:sz w:val="22"/>
                <w:szCs w:val="22"/>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14:paraId="3B5F47C0" w14:textId="77777777" w:rsidR="002A6B6C" w:rsidRPr="00E7437C" w:rsidRDefault="002A6B6C" w:rsidP="00E7437C">
            <w:pPr>
              <w:pStyle w:val="ListParagraph"/>
              <w:numPr>
                <w:ilvl w:val="0"/>
                <w:numId w:val="4"/>
              </w:numPr>
              <w:ind w:left="319"/>
              <w:jc w:val="both"/>
              <w:rPr>
                <w:rFonts w:eastAsiaTheme="minorHAnsi" w:cstheme="minorHAnsi"/>
                <w:lang w:val="ro-RO"/>
              </w:rPr>
            </w:pPr>
            <w:r w:rsidRPr="00E7437C">
              <w:rPr>
                <w:rFonts w:asciiTheme="minorHAnsi" w:eastAsiaTheme="minorHAnsi" w:hAnsiTheme="minorHAnsi" w:cstheme="minorHAnsi"/>
                <w:color w:val="000000" w:themeColor="text1"/>
                <w:sz w:val="22"/>
                <w:szCs w:val="22"/>
                <w:lang w:val="ro-RO"/>
              </w:rPr>
              <w:t>Implicare în activități extrașcolare sau în acțiuni de voluntariat în folosul studenților din cadrul Facultății sau a Universității.</w:t>
            </w:r>
          </w:p>
          <w:p w14:paraId="2463D5B8" w14:textId="6F16A47D" w:rsidR="00E7437C" w:rsidRPr="00740831" w:rsidRDefault="005E0679" w:rsidP="00E7437C">
            <w:pPr>
              <w:pStyle w:val="ListParagraph"/>
              <w:numPr>
                <w:ilvl w:val="0"/>
                <w:numId w:val="3"/>
              </w:numPr>
              <w:jc w:val="both"/>
              <w:rPr>
                <w:rFonts w:asciiTheme="minorHAnsi" w:hAnsiTheme="minorHAnsi" w:cstheme="minorHAnsi"/>
                <w:b/>
                <w:i/>
                <w:color w:val="000000" w:themeColor="text1"/>
                <w:sz w:val="22"/>
                <w:szCs w:val="22"/>
                <w:lang w:val="ro-RO"/>
              </w:rPr>
            </w:pPr>
            <w:r>
              <w:rPr>
                <w:rFonts w:asciiTheme="minorHAnsi" w:hAnsiTheme="minorHAnsi" w:cstheme="minorHAnsi"/>
                <w:b/>
                <w:i/>
                <w:sz w:val="22"/>
                <w:szCs w:val="22"/>
                <w:lang w:val="ro-RO"/>
              </w:rPr>
              <w:t xml:space="preserve">Calificativ </w:t>
            </w:r>
            <w:r w:rsidR="00E7437C" w:rsidRPr="00E7437C">
              <w:rPr>
                <w:rFonts w:asciiTheme="minorHAnsi" w:hAnsiTheme="minorHAnsi" w:cstheme="minorHAnsi"/>
                <w:b/>
                <w:i/>
                <w:sz w:val="22"/>
                <w:szCs w:val="22"/>
                <w:lang w:val="ro-RO"/>
              </w:rPr>
              <w:t xml:space="preserve">FB </w:t>
            </w:r>
            <w:r w:rsidR="00E7437C" w:rsidRPr="00740831">
              <w:rPr>
                <w:rFonts w:asciiTheme="minorHAnsi" w:hAnsiTheme="minorHAnsi" w:cstheme="minorHAnsi"/>
                <w:b/>
                <w:i/>
                <w:color w:val="000000" w:themeColor="text1"/>
                <w:sz w:val="22"/>
                <w:szCs w:val="22"/>
                <w:lang w:val="ro-RO"/>
              </w:rPr>
              <w:t xml:space="preserve">– minim trei activități dovedite cu documente – </w:t>
            </w:r>
            <w:r w:rsidR="009374F3" w:rsidRPr="00740831">
              <w:rPr>
                <w:rFonts w:asciiTheme="minorHAnsi" w:hAnsiTheme="minorHAnsi" w:cstheme="minorHAnsi"/>
                <w:b/>
                <w:i/>
                <w:color w:val="000000" w:themeColor="text1"/>
                <w:sz w:val="22"/>
                <w:szCs w:val="22"/>
                <w:lang w:val="ro-RO"/>
              </w:rPr>
              <w:t>4</w:t>
            </w:r>
            <w:r w:rsidR="00E7437C" w:rsidRPr="00740831">
              <w:rPr>
                <w:rFonts w:asciiTheme="minorHAnsi" w:hAnsiTheme="minorHAnsi" w:cstheme="minorHAnsi"/>
                <w:b/>
                <w:i/>
                <w:color w:val="000000" w:themeColor="text1"/>
                <w:sz w:val="22"/>
                <w:szCs w:val="22"/>
                <w:lang w:val="ro-RO"/>
              </w:rPr>
              <w:t>0 puncte</w:t>
            </w:r>
          </w:p>
          <w:p w14:paraId="4814D838" w14:textId="69EE2F53" w:rsidR="00E7437C" w:rsidRPr="00740831" w:rsidRDefault="005E0679" w:rsidP="00E7437C">
            <w:pPr>
              <w:pStyle w:val="ListParagraph"/>
              <w:numPr>
                <w:ilvl w:val="0"/>
                <w:numId w:val="3"/>
              </w:numPr>
              <w:jc w:val="both"/>
              <w:rPr>
                <w:rFonts w:asciiTheme="minorHAnsi" w:hAnsiTheme="minorHAnsi" w:cstheme="minorHAnsi"/>
                <w:b/>
                <w:i/>
                <w:color w:val="000000" w:themeColor="text1"/>
                <w:sz w:val="22"/>
                <w:szCs w:val="22"/>
                <w:lang w:val="ro-RO"/>
              </w:rPr>
            </w:pPr>
            <w:r w:rsidRPr="00740831">
              <w:rPr>
                <w:rFonts w:asciiTheme="minorHAnsi" w:hAnsiTheme="minorHAnsi" w:cstheme="minorHAnsi"/>
                <w:b/>
                <w:i/>
                <w:color w:val="000000" w:themeColor="text1"/>
                <w:sz w:val="22"/>
                <w:szCs w:val="22"/>
                <w:lang w:val="ro-RO"/>
              </w:rPr>
              <w:t xml:space="preserve">Calificativ </w:t>
            </w:r>
            <w:r w:rsidR="00E7437C" w:rsidRPr="00740831">
              <w:rPr>
                <w:rFonts w:asciiTheme="minorHAnsi" w:hAnsiTheme="minorHAnsi" w:cstheme="minorHAnsi"/>
                <w:b/>
                <w:i/>
                <w:color w:val="000000" w:themeColor="text1"/>
                <w:sz w:val="22"/>
                <w:szCs w:val="22"/>
                <w:lang w:val="ro-RO"/>
              </w:rPr>
              <w:t xml:space="preserve">B – două activități dovedite cu documente – </w:t>
            </w:r>
            <w:r w:rsidR="009374F3" w:rsidRPr="00740831">
              <w:rPr>
                <w:rFonts w:asciiTheme="minorHAnsi" w:hAnsiTheme="minorHAnsi" w:cstheme="minorHAnsi"/>
                <w:b/>
                <w:i/>
                <w:color w:val="000000" w:themeColor="text1"/>
                <w:sz w:val="22"/>
                <w:szCs w:val="22"/>
                <w:lang w:val="ro-RO"/>
              </w:rPr>
              <w:t>3</w:t>
            </w:r>
            <w:r w:rsidR="00FA11EA" w:rsidRPr="00740831">
              <w:rPr>
                <w:rFonts w:asciiTheme="minorHAnsi" w:hAnsiTheme="minorHAnsi" w:cstheme="minorHAnsi"/>
                <w:b/>
                <w:i/>
                <w:color w:val="000000" w:themeColor="text1"/>
                <w:sz w:val="22"/>
                <w:szCs w:val="22"/>
                <w:lang w:val="ro-RO"/>
              </w:rPr>
              <w:t>6</w:t>
            </w:r>
            <w:r w:rsidR="00E7437C" w:rsidRPr="00740831">
              <w:rPr>
                <w:rFonts w:asciiTheme="minorHAnsi" w:hAnsiTheme="minorHAnsi" w:cstheme="minorHAnsi"/>
                <w:b/>
                <w:i/>
                <w:color w:val="000000" w:themeColor="text1"/>
                <w:sz w:val="22"/>
                <w:szCs w:val="22"/>
                <w:lang w:val="ro-RO"/>
              </w:rPr>
              <w:t xml:space="preserve"> puncte</w:t>
            </w:r>
          </w:p>
          <w:p w14:paraId="7161AAB8" w14:textId="2DF7391A" w:rsidR="00E7437C" w:rsidRPr="00740831" w:rsidRDefault="005E0679" w:rsidP="00E7437C">
            <w:pPr>
              <w:pStyle w:val="ListParagraph"/>
              <w:numPr>
                <w:ilvl w:val="0"/>
                <w:numId w:val="3"/>
              </w:numPr>
              <w:jc w:val="both"/>
              <w:rPr>
                <w:rFonts w:asciiTheme="minorHAnsi" w:hAnsiTheme="minorHAnsi" w:cstheme="minorHAnsi"/>
                <w:b/>
                <w:i/>
                <w:color w:val="000000" w:themeColor="text1"/>
                <w:sz w:val="22"/>
                <w:szCs w:val="22"/>
                <w:lang w:val="ro-RO"/>
              </w:rPr>
            </w:pPr>
            <w:r w:rsidRPr="00740831">
              <w:rPr>
                <w:rFonts w:asciiTheme="minorHAnsi" w:hAnsiTheme="minorHAnsi" w:cstheme="minorHAnsi"/>
                <w:b/>
                <w:i/>
                <w:color w:val="000000" w:themeColor="text1"/>
                <w:sz w:val="22"/>
                <w:szCs w:val="22"/>
                <w:lang w:val="ro-RO"/>
              </w:rPr>
              <w:t xml:space="preserve">Calificativ </w:t>
            </w:r>
            <w:r w:rsidR="00E7437C" w:rsidRPr="00740831">
              <w:rPr>
                <w:rFonts w:asciiTheme="minorHAnsi" w:hAnsiTheme="minorHAnsi" w:cstheme="minorHAnsi"/>
                <w:b/>
                <w:i/>
                <w:color w:val="000000" w:themeColor="text1"/>
                <w:sz w:val="22"/>
                <w:szCs w:val="22"/>
                <w:lang w:val="ro-RO"/>
              </w:rPr>
              <w:t xml:space="preserve">S – o activitate dovedită cu documente – </w:t>
            </w:r>
            <w:r w:rsidR="00FA11EA" w:rsidRPr="00740831">
              <w:rPr>
                <w:rFonts w:asciiTheme="minorHAnsi" w:hAnsiTheme="minorHAnsi" w:cstheme="minorHAnsi"/>
                <w:b/>
                <w:i/>
                <w:color w:val="000000" w:themeColor="text1"/>
                <w:sz w:val="22"/>
                <w:szCs w:val="22"/>
                <w:lang w:val="ro-RO"/>
              </w:rPr>
              <w:t>28</w:t>
            </w:r>
            <w:r w:rsidR="00E7437C" w:rsidRPr="00740831">
              <w:rPr>
                <w:rFonts w:asciiTheme="minorHAnsi" w:hAnsiTheme="minorHAnsi" w:cstheme="minorHAnsi"/>
                <w:b/>
                <w:i/>
                <w:color w:val="000000" w:themeColor="text1"/>
                <w:sz w:val="22"/>
                <w:szCs w:val="22"/>
                <w:lang w:val="ro-RO"/>
              </w:rPr>
              <w:t xml:space="preserve"> puncte</w:t>
            </w:r>
          </w:p>
          <w:p w14:paraId="40D15CAA" w14:textId="75C87C86" w:rsidR="00E7437C" w:rsidRPr="00E7437C" w:rsidRDefault="005E0679" w:rsidP="00E7437C">
            <w:pPr>
              <w:pStyle w:val="ListParagraph"/>
              <w:numPr>
                <w:ilvl w:val="0"/>
                <w:numId w:val="3"/>
              </w:numPr>
              <w:jc w:val="both"/>
              <w:rPr>
                <w:rFonts w:asciiTheme="minorHAnsi" w:hAnsiTheme="minorHAnsi" w:cstheme="minorHAnsi"/>
                <w:b/>
                <w:i/>
                <w:sz w:val="22"/>
                <w:szCs w:val="22"/>
                <w:lang w:val="ro-RO"/>
              </w:rPr>
            </w:pPr>
            <w:r w:rsidRPr="00740831">
              <w:rPr>
                <w:rFonts w:asciiTheme="minorHAnsi" w:hAnsiTheme="minorHAnsi" w:cstheme="minorHAnsi"/>
                <w:b/>
                <w:i/>
                <w:color w:val="000000" w:themeColor="text1"/>
                <w:sz w:val="22"/>
                <w:szCs w:val="22"/>
                <w:lang w:val="ro-RO"/>
              </w:rPr>
              <w:t xml:space="preserve">Calificativ </w:t>
            </w:r>
            <w:r w:rsidR="00E7437C" w:rsidRPr="00740831">
              <w:rPr>
                <w:rFonts w:asciiTheme="minorHAnsi" w:hAnsiTheme="minorHAnsi" w:cstheme="minorHAnsi"/>
                <w:b/>
                <w:i/>
                <w:color w:val="000000" w:themeColor="text1"/>
                <w:sz w:val="22"/>
                <w:szCs w:val="22"/>
                <w:lang w:val="ro-RO"/>
              </w:rPr>
              <w:t xml:space="preserve">NS – nici o </w:t>
            </w:r>
            <w:r w:rsidR="00E7437C" w:rsidRPr="00E7437C">
              <w:rPr>
                <w:rFonts w:asciiTheme="minorHAnsi" w:hAnsiTheme="minorHAnsi" w:cstheme="minorHAnsi"/>
                <w:b/>
                <w:i/>
                <w:sz w:val="22"/>
                <w:szCs w:val="22"/>
                <w:lang w:val="ro-RO"/>
              </w:rPr>
              <w:t>activitate dovedită în domeniile specificate – 0 puncte</w:t>
            </w:r>
          </w:p>
        </w:tc>
        <w:tc>
          <w:tcPr>
            <w:tcW w:w="2174" w:type="dxa"/>
            <w:tcBorders>
              <w:top w:val="single" w:sz="4" w:space="0" w:color="auto"/>
              <w:left w:val="single" w:sz="4" w:space="0" w:color="auto"/>
              <w:bottom w:val="single" w:sz="4" w:space="0" w:color="auto"/>
              <w:right w:val="single" w:sz="4" w:space="0" w:color="auto"/>
            </w:tcBorders>
            <w:vAlign w:val="center"/>
          </w:tcPr>
          <w:p w14:paraId="3ADCB9E7" w14:textId="4934DDFF" w:rsidR="00687FF7" w:rsidRPr="007D45E1" w:rsidRDefault="00E7437C" w:rsidP="004D38F7">
            <w:pPr>
              <w:spacing w:after="0" w:line="240" w:lineRule="auto"/>
              <w:ind w:left="43"/>
              <w:jc w:val="center"/>
              <w:rPr>
                <w:rFonts w:cstheme="minorHAnsi"/>
                <w:b/>
                <w:bCs/>
                <w:lang w:val="ro-RO"/>
              </w:rPr>
            </w:pPr>
            <w:r w:rsidRPr="007D45E1">
              <w:rPr>
                <w:rFonts w:cstheme="minorHAnsi"/>
                <w:b/>
                <w:bCs/>
                <w:lang w:val="ro-RO"/>
              </w:rPr>
              <w:t>4</w:t>
            </w:r>
            <w:r w:rsidR="00687FF7" w:rsidRPr="007D45E1">
              <w:rPr>
                <w:rFonts w:cstheme="minorHAnsi"/>
                <w:b/>
                <w:bCs/>
                <w:lang w:val="ro-RO"/>
              </w:rPr>
              <w:t>0 puncte</w:t>
            </w:r>
          </w:p>
        </w:tc>
      </w:tr>
      <w:tr w:rsidR="00687FF7" w:rsidRPr="004674D0" w14:paraId="0D0FD4C3" w14:textId="77777777" w:rsidTr="004D38F7">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39DA8150" w14:textId="0F0EDD1E" w:rsidR="00687FF7" w:rsidRPr="002A6B6C" w:rsidRDefault="00687FF7" w:rsidP="004D38F7">
            <w:pPr>
              <w:pStyle w:val="BodyText"/>
              <w:rPr>
                <w:rFonts w:asciiTheme="minorHAnsi" w:hAnsiTheme="minorHAnsi" w:cstheme="minorHAnsi"/>
                <w:sz w:val="22"/>
                <w:szCs w:val="22"/>
                <w:lang w:val="ro-RO"/>
              </w:rPr>
            </w:pPr>
            <w:r w:rsidRPr="002A6B6C">
              <w:rPr>
                <w:rFonts w:asciiTheme="minorHAnsi" w:hAnsiTheme="minorHAnsi" w:cstheme="minorHAnsi"/>
                <w:sz w:val="22"/>
                <w:szCs w:val="22"/>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14:paraId="3B337A00" w14:textId="77777777" w:rsidR="00484BE1" w:rsidRPr="00D5618C" w:rsidRDefault="00484BE1" w:rsidP="007D45E1">
            <w:pPr>
              <w:pStyle w:val="ListParagraph"/>
              <w:numPr>
                <w:ilvl w:val="0"/>
                <w:numId w:val="4"/>
              </w:numPr>
              <w:ind w:left="319"/>
              <w:jc w:val="both"/>
              <w:rPr>
                <w:rFonts w:cstheme="minorHAnsi"/>
                <w:lang w:val="ro-RO"/>
              </w:rPr>
            </w:pPr>
            <w:r w:rsidRPr="007D45E1">
              <w:rPr>
                <w:rFonts w:asciiTheme="minorHAnsi" w:eastAsiaTheme="minorHAnsi" w:hAnsiTheme="minorHAnsi" w:cstheme="minorHAnsi"/>
                <w:color w:val="000000" w:themeColor="text1"/>
                <w:sz w:val="22"/>
                <w:szCs w:val="22"/>
                <w:lang w:val="ro-RO"/>
              </w:rPr>
              <w:t>Cunoștințe operare PC</w:t>
            </w:r>
          </w:p>
          <w:p w14:paraId="52DD3443" w14:textId="53884D0E" w:rsidR="00D5618C" w:rsidRPr="00740831" w:rsidRDefault="00D5618C" w:rsidP="00D5618C">
            <w:pPr>
              <w:pStyle w:val="ListParagraph"/>
              <w:numPr>
                <w:ilvl w:val="0"/>
                <w:numId w:val="3"/>
              </w:numPr>
              <w:ind w:left="744"/>
              <w:jc w:val="both"/>
              <w:rPr>
                <w:rFonts w:cstheme="minorHAnsi"/>
                <w:b/>
                <w:bCs/>
                <w:i/>
                <w:iCs/>
                <w:color w:val="000000" w:themeColor="text1"/>
                <w:lang w:val="ro-RO"/>
              </w:rPr>
            </w:pPr>
            <w:r w:rsidRPr="00D5618C">
              <w:rPr>
                <w:rFonts w:asciiTheme="minorHAnsi" w:eastAsiaTheme="minorHAnsi" w:hAnsiTheme="minorHAnsi" w:cstheme="minorHAnsi"/>
                <w:b/>
                <w:bCs/>
                <w:i/>
                <w:iCs/>
                <w:color w:val="000000" w:themeColor="text1"/>
                <w:sz w:val="22"/>
                <w:szCs w:val="22"/>
                <w:lang w:val="ro-RO"/>
              </w:rPr>
              <w:t xml:space="preserve">Calificativ FB – </w:t>
            </w:r>
            <w:r w:rsidR="00AF4E74">
              <w:rPr>
                <w:rFonts w:asciiTheme="minorHAnsi" w:eastAsiaTheme="minorHAnsi" w:hAnsiTheme="minorHAnsi" w:cstheme="minorHAnsi"/>
                <w:b/>
                <w:bCs/>
                <w:i/>
                <w:iCs/>
                <w:color w:val="000000" w:themeColor="text1"/>
                <w:sz w:val="22"/>
                <w:szCs w:val="22"/>
                <w:lang w:val="ro-RO"/>
              </w:rPr>
              <w:t>MS Office și programe de programare (</w:t>
            </w:r>
            <w:r w:rsidR="00AF4E74" w:rsidRPr="00AF4E74">
              <w:rPr>
                <w:rFonts w:asciiTheme="minorHAnsi" w:eastAsiaTheme="minorHAnsi" w:hAnsiTheme="minorHAnsi" w:cstheme="minorHAnsi"/>
                <w:b/>
                <w:bCs/>
                <w:i/>
                <w:iCs/>
                <w:color w:val="000000" w:themeColor="text1"/>
                <w:sz w:val="22"/>
                <w:szCs w:val="22"/>
                <w:lang w:val="ro-RO"/>
              </w:rPr>
              <w:t>Python</w:t>
            </w:r>
            <w:r w:rsidR="00AF4E74">
              <w:rPr>
                <w:rFonts w:asciiTheme="minorHAnsi" w:eastAsiaTheme="minorHAnsi" w:hAnsiTheme="minorHAnsi" w:cstheme="minorHAnsi"/>
                <w:b/>
                <w:bCs/>
                <w:i/>
                <w:iCs/>
                <w:color w:val="000000" w:themeColor="text1"/>
                <w:sz w:val="22"/>
                <w:szCs w:val="22"/>
                <w:lang w:val="ro-RO"/>
              </w:rPr>
              <w:t xml:space="preserve"> și/sau </w:t>
            </w:r>
            <w:r w:rsidR="00AF4E74" w:rsidRPr="00AF4E74">
              <w:rPr>
                <w:rFonts w:asciiTheme="minorHAnsi" w:eastAsiaTheme="minorHAnsi" w:hAnsiTheme="minorHAnsi" w:cstheme="minorHAnsi"/>
                <w:b/>
                <w:bCs/>
                <w:i/>
                <w:iCs/>
                <w:color w:val="000000" w:themeColor="text1"/>
                <w:sz w:val="22"/>
                <w:szCs w:val="22"/>
                <w:lang w:val="ro-RO"/>
              </w:rPr>
              <w:t>Html+JavaScript</w:t>
            </w:r>
            <w:r w:rsidR="00AF4E74" w:rsidRPr="00740831">
              <w:rPr>
                <w:rFonts w:asciiTheme="minorHAnsi" w:eastAsiaTheme="minorHAnsi" w:hAnsiTheme="minorHAnsi" w:cstheme="minorHAnsi"/>
                <w:b/>
                <w:bCs/>
                <w:i/>
                <w:iCs/>
                <w:color w:val="000000" w:themeColor="text1"/>
                <w:sz w:val="22"/>
                <w:szCs w:val="22"/>
                <w:lang w:val="ro-RO"/>
              </w:rPr>
              <w:t xml:space="preserve">) sau specifice ingineriei medicale (Image J, Orcad, Matlab) - </w:t>
            </w:r>
            <w:r w:rsidRPr="00740831">
              <w:rPr>
                <w:rFonts w:asciiTheme="minorHAnsi" w:eastAsiaTheme="minorHAnsi" w:hAnsiTheme="minorHAnsi" w:cstheme="minorHAnsi"/>
                <w:b/>
                <w:bCs/>
                <w:i/>
                <w:iCs/>
                <w:color w:val="000000" w:themeColor="text1"/>
                <w:sz w:val="22"/>
                <w:szCs w:val="22"/>
                <w:lang w:val="ro-RO"/>
              </w:rPr>
              <w:t>1</w:t>
            </w:r>
            <w:r w:rsidR="00185F5D" w:rsidRPr="00740831">
              <w:rPr>
                <w:rFonts w:asciiTheme="minorHAnsi" w:eastAsiaTheme="minorHAnsi" w:hAnsiTheme="minorHAnsi" w:cstheme="minorHAnsi"/>
                <w:b/>
                <w:bCs/>
                <w:i/>
                <w:iCs/>
                <w:color w:val="000000" w:themeColor="text1"/>
                <w:sz w:val="22"/>
                <w:szCs w:val="22"/>
                <w:lang w:val="ro-RO"/>
              </w:rPr>
              <w:t>0</w:t>
            </w:r>
            <w:r w:rsidRPr="00740831">
              <w:rPr>
                <w:rFonts w:asciiTheme="minorHAnsi" w:eastAsiaTheme="minorHAnsi" w:hAnsiTheme="minorHAnsi" w:cstheme="minorHAnsi"/>
                <w:b/>
                <w:bCs/>
                <w:i/>
                <w:iCs/>
                <w:color w:val="000000" w:themeColor="text1"/>
                <w:sz w:val="22"/>
                <w:szCs w:val="22"/>
                <w:lang w:val="ro-RO"/>
              </w:rPr>
              <w:t xml:space="preserve"> puncte (conform CV)</w:t>
            </w:r>
          </w:p>
          <w:p w14:paraId="769982E6" w14:textId="7853D84B" w:rsidR="00AF4E74" w:rsidRPr="00740831" w:rsidRDefault="00AF4E74" w:rsidP="00AF4E74">
            <w:pPr>
              <w:pStyle w:val="ListParagraph"/>
              <w:numPr>
                <w:ilvl w:val="0"/>
                <w:numId w:val="3"/>
              </w:numPr>
              <w:ind w:left="744"/>
              <w:jc w:val="both"/>
              <w:rPr>
                <w:rFonts w:asciiTheme="minorHAnsi" w:eastAsiaTheme="minorHAnsi" w:hAnsiTheme="minorHAnsi" w:cstheme="minorHAnsi"/>
                <w:b/>
                <w:bCs/>
                <w:i/>
                <w:iCs/>
                <w:color w:val="000000" w:themeColor="text1"/>
                <w:sz w:val="22"/>
                <w:szCs w:val="22"/>
                <w:lang w:val="ro-RO"/>
              </w:rPr>
            </w:pPr>
            <w:r w:rsidRPr="00740831">
              <w:rPr>
                <w:rFonts w:asciiTheme="minorHAnsi" w:eastAsiaTheme="minorHAnsi" w:hAnsiTheme="minorHAnsi" w:cstheme="minorHAnsi"/>
                <w:b/>
                <w:bCs/>
                <w:i/>
                <w:iCs/>
                <w:color w:val="000000" w:themeColor="text1"/>
                <w:sz w:val="22"/>
                <w:szCs w:val="22"/>
                <w:lang w:val="ro-RO"/>
              </w:rPr>
              <w:t xml:space="preserve">Calificativ B – Ms Office și programe specifice ingineriei medicale - (Image J, Orcad, Matlab) – </w:t>
            </w:r>
            <w:r w:rsidR="00FA11EA" w:rsidRPr="00740831">
              <w:rPr>
                <w:rFonts w:asciiTheme="minorHAnsi" w:eastAsiaTheme="minorHAnsi" w:hAnsiTheme="minorHAnsi" w:cstheme="minorHAnsi"/>
                <w:b/>
                <w:bCs/>
                <w:i/>
                <w:iCs/>
                <w:color w:val="000000" w:themeColor="text1"/>
                <w:sz w:val="22"/>
                <w:szCs w:val="22"/>
                <w:lang w:val="ro-RO"/>
              </w:rPr>
              <w:t>9</w:t>
            </w:r>
            <w:r w:rsidRPr="00740831">
              <w:rPr>
                <w:rFonts w:asciiTheme="minorHAnsi" w:eastAsiaTheme="minorHAnsi" w:hAnsiTheme="minorHAnsi" w:cstheme="minorHAnsi"/>
                <w:b/>
                <w:bCs/>
                <w:i/>
                <w:iCs/>
                <w:color w:val="000000" w:themeColor="text1"/>
                <w:sz w:val="22"/>
                <w:szCs w:val="22"/>
                <w:lang w:val="ro-RO"/>
              </w:rPr>
              <w:t xml:space="preserve"> puncte (conform CV)</w:t>
            </w:r>
          </w:p>
          <w:p w14:paraId="0A7A75F8" w14:textId="116F8F52" w:rsidR="00AF4E74" w:rsidRPr="00740831" w:rsidRDefault="00AF4E74" w:rsidP="00D5618C">
            <w:pPr>
              <w:pStyle w:val="ListParagraph"/>
              <w:numPr>
                <w:ilvl w:val="0"/>
                <w:numId w:val="3"/>
              </w:numPr>
              <w:ind w:left="744"/>
              <w:jc w:val="both"/>
              <w:rPr>
                <w:rFonts w:asciiTheme="minorHAnsi" w:eastAsiaTheme="minorHAnsi" w:hAnsiTheme="minorHAnsi" w:cstheme="minorHAnsi"/>
                <w:b/>
                <w:bCs/>
                <w:i/>
                <w:iCs/>
                <w:color w:val="000000" w:themeColor="text1"/>
                <w:sz w:val="22"/>
                <w:szCs w:val="22"/>
                <w:lang w:val="ro-RO"/>
              </w:rPr>
            </w:pPr>
            <w:r w:rsidRPr="00740831">
              <w:rPr>
                <w:rFonts w:asciiTheme="minorHAnsi" w:eastAsiaTheme="minorHAnsi" w:hAnsiTheme="minorHAnsi" w:cstheme="minorHAnsi"/>
                <w:b/>
                <w:bCs/>
                <w:i/>
                <w:iCs/>
                <w:color w:val="000000" w:themeColor="text1"/>
                <w:sz w:val="22"/>
                <w:szCs w:val="22"/>
                <w:lang w:val="ro-RO"/>
              </w:rPr>
              <w:t>Calificativ</w:t>
            </w:r>
            <w:r w:rsidR="000C2DE9" w:rsidRPr="00740831">
              <w:rPr>
                <w:rFonts w:asciiTheme="minorHAnsi" w:eastAsiaTheme="minorHAnsi" w:hAnsiTheme="minorHAnsi" w:cstheme="minorHAnsi"/>
                <w:b/>
                <w:bCs/>
                <w:i/>
                <w:iCs/>
                <w:color w:val="000000" w:themeColor="text1"/>
                <w:sz w:val="22"/>
                <w:szCs w:val="22"/>
                <w:lang w:val="ro-RO"/>
              </w:rPr>
              <w:t xml:space="preserve"> S – Ms Office și programe de programare (Python și/sau Html+JavaScript) – </w:t>
            </w:r>
            <w:r w:rsidR="00FA11EA" w:rsidRPr="00740831">
              <w:rPr>
                <w:rFonts w:asciiTheme="minorHAnsi" w:eastAsiaTheme="minorHAnsi" w:hAnsiTheme="minorHAnsi" w:cstheme="minorHAnsi"/>
                <w:b/>
                <w:bCs/>
                <w:i/>
                <w:iCs/>
                <w:color w:val="000000" w:themeColor="text1"/>
                <w:sz w:val="22"/>
                <w:szCs w:val="22"/>
                <w:lang w:val="ro-RO"/>
              </w:rPr>
              <w:t>7</w:t>
            </w:r>
            <w:r w:rsidR="000C2DE9" w:rsidRPr="00740831">
              <w:rPr>
                <w:rFonts w:asciiTheme="minorHAnsi" w:eastAsiaTheme="minorHAnsi" w:hAnsiTheme="minorHAnsi" w:cstheme="minorHAnsi"/>
                <w:b/>
                <w:bCs/>
                <w:i/>
                <w:iCs/>
                <w:color w:val="000000" w:themeColor="text1"/>
                <w:sz w:val="22"/>
                <w:szCs w:val="22"/>
                <w:lang w:val="ro-RO"/>
              </w:rPr>
              <w:t xml:space="preserve"> puncte (conform CV)</w:t>
            </w:r>
          </w:p>
          <w:p w14:paraId="0E9FB22E" w14:textId="6FE51814" w:rsidR="00AF4E74" w:rsidRPr="000C2DE9" w:rsidRDefault="000C2DE9" w:rsidP="000C2DE9">
            <w:pPr>
              <w:pStyle w:val="ListParagraph"/>
              <w:numPr>
                <w:ilvl w:val="0"/>
                <w:numId w:val="3"/>
              </w:numPr>
              <w:ind w:left="744"/>
              <w:jc w:val="both"/>
              <w:rPr>
                <w:rFonts w:cstheme="minorHAnsi"/>
                <w:lang w:val="ro-RO"/>
              </w:rPr>
            </w:pPr>
            <w:r>
              <w:rPr>
                <w:rFonts w:asciiTheme="minorHAnsi" w:eastAsiaTheme="minorHAnsi" w:hAnsiTheme="minorHAnsi" w:cstheme="minorHAnsi"/>
                <w:b/>
                <w:bCs/>
                <w:i/>
                <w:iCs/>
                <w:color w:val="000000" w:themeColor="text1"/>
                <w:sz w:val="22"/>
                <w:szCs w:val="22"/>
                <w:lang w:val="ro-RO"/>
              </w:rPr>
              <w:t>Calificativ NS – nu are competențe sau c</w:t>
            </w:r>
            <w:r w:rsidR="00D5618C" w:rsidRPr="00D5618C">
              <w:rPr>
                <w:rFonts w:asciiTheme="minorHAnsi" w:eastAsiaTheme="minorHAnsi" w:hAnsiTheme="minorHAnsi" w:cstheme="minorHAnsi"/>
                <w:b/>
                <w:bCs/>
                <w:i/>
                <w:iCs/>
                <w:color w:val="000000" w:themeColor="text1"/>
                <w:sz w:val="22"/>
                <w:szCs w:val="22"/>
                <w:lang w:val="ro-RO"/>
              </w:rPr>
              <w:t>erință nedovedită – 0 puncte</w:t>
            </w:r>
          </w:p>
        </w:tc>
        <w:tc>
          <w:tcPr>
            <w:tcW w:w="2174" w:type="dxa"/>
            <w:tcBorders>
              <w:top w:val="single" w:sz="4" w:space="0" w:color="auto"/>
              <w:left w:val="single" w:sz="4" w:space="0" w:color="auto"/>
              <w:bottom w:val="single" w:sz="4" w:space="0" w:color="auto"/>
              <w:right w:val="single" w:sz="4" w:space="0" w:color="auto"/>
            </w:tcBorders>
            <w:vAlign w:val="center"/>
          </w:tcPr>
          <w:p w14:paraId="1F835991" w14:textId="0DF0C521" w:rsidR="00687FF7" w:rsidRPr="00D5618C" w:rsidRDefault="00484BE1" w:rsidP="004D38F7">
            <w:pPr>
              <w:spacing w:after="0" w:line="240" w:lineRule="auto"/>
              <w:jc w:val="center"/>
              <w:rPr>
                <w:rFonts w:cstheme="minorHAnsi"/>
                <w:b/>
                <w:bCs/>
                <w:lang w:val="ro-RO"/>
              </w:rPr>
            </w:pPr>
            <w:r w:rsidRPr="00D5618C">
              <w:rPr>
                <w:rFonts w:cstheme="minorHAnsi"/>
                <w:b/>
                <w:bCs/>
                <w:lang w:val="ro-RO"/>
              </w:rPr>
              <w:t>1</w:t>
            </w:r>
            <w:r w:rsidR="00687FF7" w:rsidRPr="00D5618C">
              <w:rPr>
                <w:rFonts w:cstheme="minorHAnsi"/>
                <w:b/>
                <w:bCs/>
                <w:lang w:val="ro-RO"/>
              </w:rPr>
              <w:t>0 puncte</w:t>
            </w:r>
          </w:p>
        </w:tc>
      </w:tr>
      <w:tr w:rsidR="00687FF7" w:rsidRPr="004674D0" w14:paraId="57BD0640" w14:textId="77777777" w:rsidTr="004D38F7">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14:paraId="33620273" w14:textId="77777777" w:rsidR="00687FF7" w:rsidRPr="002A6B6C" w:rsidRDefault="00687FF7" w:rsidP="004D38F7">
            <w:pPr>
              <w:spacing w:after="0" w:line="240" w:lineRule="auto"/>
              <w:jc w:val="both"/>
              <w:rPr>
                <w:rFonts w:cstheme="minorHAnsi"/>
                <w:i/>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5204C5CD" w14:textId="77777777" w:rsidR="00687FF7" w:rsidRPr="002A6B6C" w:rsidRDefault="00687FF7" w:rsidP="002A6B6C">
            <w:pPr>
              <w:pStyle w:val="BodyText"/>
              <w:jc w:val="left"/>
              <w:rPr>
                <w:rFonts w:asciiTheme="minorHAnsi" w:hAnsiTheme="minorHAnsi" w:cstheme="minorHAnsi"/>
                <w:b/>
                <w:sz w:val="22"/>
                <w:szCs w:val="22"/>
                <w:lang w:val="ro-RO"/>
              </w:rPr>
            </w:pPr>
            <w:r w:rsidRPr="002A6B6C">
              <w:rPr>
                <w:rFonts w:asciiTheme="minorHAnsi" w:hAnsiTheme="minorHAnsi" w:cstheme="minorHAnsi"/>
                <w:b/>
                <w:sz w:val="22"/>
                <w:szCs w:val="22"/>
                <w:lang w:val="ro-RO"/>
              </w:rPr>
              <w:t>Punctaj maxim  total</w:t>
            </w:r>
          </w:p>
        </w:tc>
        <w:tc>
          <w:tcPr>
            <w:tcW w:w="2174" w:type="dxa"/>
            <w:tcBorders>
              <w:top w:val="single" w:sz="4" w:space="0" w:color="auto"/>
              <w:left w:val="single" w:sz="4" w:space="0" w:color="auto"/>
              <w:bottom w:val="single" w:sz="4" w:space="0" w:color="auto"/>
              <w:right w:val="single" w:sz="4" w:space="0" w:color="auto"/>
            </w:tcBorders>
            <w:vAlign w:val="center"/>
          </w:tcPr>
          <w:p w14:paraId="1C252304" w14:textId="77777777" w:rsidR="00687FF7" w:rsidRPr="002A6B6C" w:rsidRDefault="00687FF7" w:rsidP="004D38F7">
            <w:pPr>
              <w:spacing w:after="0" w:line="240" w:lineRule="auto"/>
              <w:jc w:val="center"/>
              <w:rPr>
                <w:rFonts w:cstheme="minorHAnsi"/>
                <w:b/>
                <w:lang w:val="ro-RO"/>
              </w:rPr>
            </w:pPr>
            <w:r w:rsidRPr="002A6B6C">
              <w:rPr>
                <w:rFonts w:cstheme="minorHAnsi"/>
                <w:b/>
                <w:lang w:val="ro-RO"/>
              </w:rPr>
              <w:t>100 puncte</w:t>
            </w:r>
          </w:p>
        </w:tc>
      </w:tr>
    </w:tbl>
    <w:p w14:paraId="09A5AF21" w14:textId="3B6071A1" w:rsidR="00687FF7" w:rsidRDefault="00687FF7" w:rsidP="00687FF7">
      <w:pPr>
        <w:spacing w:after="0" w:line="240" w:lineRule="auto"/>
        <w:jc w:val="both"/>
        <w:rPr>
          <w:rFonts w:cstheme="minorHAnsi"/>
          <w:lang w:val="ro-RO"/>
        </w:rPr>
      </w:pPr>
    </w:p>
    <w:p w14:paraId="7DF3F86A" w14:textId="138DECED" w:rsidR="00FA11EA" w:rsidRDefault="00FA11EA" w:rsidP="00687FF7">
      <w:pPr>
        <w:spacing w:after="0" w:line="240" w:lineRule="auto"/>
        <w:jc w:val="both"/>
        <w:rPr>
          <w:rFonts w:cstheme="minorHAnsi"/>
          <w:lang w:val="ro-RO"/>
        </w:rPr>
      </w:pPr>
    </w:p>
    <w:p w14:paraId="5B9787C2" w14:textId="12768AC5" w:rsidR="00FA11EA" w:rsidRPr="00AD28B5" w:rsidRDefault="00FA11EA" w:rsidP="00FA11EA">
      <w:pPr>
        <w:pStyle w:val="FootnoteText"/>
        <w:jc w:val="both"/>
        <w:rPr>
          <w:rFonts w:ascii="Trebuchet MS" w:hAnsi="Trebuchet MS"/>
          <w:b/>
          <w:bCs/>
          <w:i/>
          <w:color w:val="000000" w:themeColor="text1"/>
          <w:szCs w:val="22"/>
          <w:shd w:val="clear" w:color="auto" w:fill="FFFFFF" w:themeFill="background1"/>
          <w:lang w:val="ro-RO"/>
        </w:rPr>
      </w:pPr>
      <w:r w:rsidRPr="00AD28B5">
        <w:rPr>
          <w:rFonts w:ascii="Trebuchet MS" w:hAnsi="Trebuchet MS"/>
          <w:b/>
          <w:i/>
          <w:color w:val="000000" w:themeColor="text1"/>
          <w:szCs w:val="22"/>
          <w:lang w:val="ro-RO"/>
        </w:rPr>
        <w:t>Notă:</w:t>
      </w:r>
      <w:r w:rsidRPr="00AD28B5">
        <w:rPr>
          <w:rFonts w:ascii="Trebuchet MS" w:hAnsi="Trebuchet MS"/>
          <w:i/>
          <w:color w:val="000000" w:themeColor="text1"/>
          <w:szCs w:val="22"/>
          <w:lang w:val="ro-RO"/>
        </w:rPr>
        <w:t xml:space="preserve"> după încheierea evaluării dosarelor, candidații vor fi ordonați descrescător conform punctajelor obținute în urma aplicării criteriilor de mai jos. Candidații care, pe baza punctajelor individuale, se vor plasa pe locurile anunțate în vederea selecției în prezenta invitație de participare vor fi invitați pentru negocierea contractului. În situație de punctaj egal, departajarea se va face pe baza - </w:t>
      </w:r>
      <w:r w:rsidR="00145359" w:rsidRPr="00AD28B5">
        <w:rPr>
          <w:rFonts w:ascii="Trebuchet MS" w:hAnsi="Trebuchet MS"/>
          <w:b/>
          <w:bCs/>
          <w:i/>
          <w:color w:val="000000" w:themeColor="text1"/>
          <w:szCs w:val="22"/>
          <w:lang w:val="ro-RO"/>
        </w:rPr>
        <w:t>mediei generale din anul universitar anterior</w:t>
      </w:r>
      <w:r w:rsidRPr="00AD28B5">
        <w:rPr>
          <w:rFonts w:ascii="Trebuchet MS" w:hAnsi="Trebuchet MS"/>
          <w:b/>
          <w:bCs/>
          <w:i/>
          <w:color w:val="000000" w:themeColor="text1"/>
          <w:szCs w:val="22"/>
          <w:shd w:val="clear" w:color="auto" w:fill="FFFFFF" w:themeFill="background1"/>
          <w:lang w:val="ro-RO"/>
        </w:rPr>
        <w:t>.</w:t>
      </w:r>
    </w:p>
    <w:p w14:paraId="46C701A9" w14:textId="77777777" w:rsidR="00FA11EA" w:rsidRPr="00145359" w:rsidRDefault="00FA11EA" w:rsidP="00687FF7">
      <w:pPr>
        <w:spacing w:after="0" w:line="240" w:lineRule="auto"/>
        <w:jc w:val="both"/>
        <w:rPr>
          <w:rFonts w:cstheme="minorHAnsi"/>
          <w:b/>
          <w:bCs/>
          <w:lang w:val="ro-RO"/>
        </w:rPr>
      </w:pPr>
    </w:p>
    <w:p w14:paraId="343C2B5A" w14:textId="77777777" w:rsidR="00687FF7" w:rsidRPr="00A52C69" w:rsidRDefault="00687FF7" w:rsidP="00687FF7">
      <w:pPr>
        <w:spacing w:after="0" w:line="240" w:lineRule="auto"/>
        <w:jc w:val="both"/>
        <w:rPr>
          <w:rFonts w:cstheme="minorHAnsi"/>
          <w:lang w:val="ro-RO"/>
        </w:rPr>
      </w:pPr>
    </w:p>
    <w:p w14:paraId="0357F58A" w14:textId="77777777" w:rsidR="00687FF7" w:rsidRPr="00A52C69" w:rsidRDefault="00687FF7" w:rsidP="00687FF7">
      <w:pPr>
        <w:spacing w:after="0" w:line="240" w:lineRule="auto"/>
        <w:jc w:val="both"/>
        <w:rPr>
          <w:rFonts w:cstheme="minorHAnsi"/>
          <w:b/>
          <w:lang w:val="ro-RO"/>
        </w:rPr>
      </w:pPr>
      <w:r w:rsidRPr="00A52C69">
        <w:rPr>
          <w:rFonts w:cstheme="minorHAnsi"/>
          <w:b/>
          <w:lang w:val="ro-RO"/>
        </w:rPr>
        <w:t>Conflict de interese</w:t>
      </w:r>
    </w:p>
    <w:p w14:paraId="60735A71" w14:textId="08DFEF78" w:rsidR="00687FF7" w:rsidRPr="00A52C69" w:rsidRDefault="00687FF7" w:rsidP="00687FF7">
      <w:pPr>
        <w:pStyle w:val="Default"/>
        <w:jc w:val="both"/>
        <w:rPr>
          <w:rFonts w:asciiTheme="minorHAnsi" w:hAnsiTheme="minorHAnsi" w:cstheme="minorHAnsi"/>
          <w:sz w:val="22"/>
          <w:szCs w:val="22"/>
          <w:lang w:val="ro-RO"/>
        </w:rPr>
      </w:pPr>
      <w:r w:rsidRPr="00A52C69">
        <w:rPr>
          <w:rFonts w:asciiTheme="minorHAnsi" w:hAnsiTheme="minorHAnsi" w:cstheme="minorHAnsi"/>
          <w:sz w:val="22"/>
          <w:szCs w:val="22"/>
          <w:lang w:val="ro-RO"/>
        </w:rPr>
        <w:t>În conformitate cu prevederile Ghidului Consultantului al Băncii Mondiale</w:t>
      </w:r>
      <w:r w:rsidRPr="00A52C69">
        <w:rPr>
          <w:rStyle w:val="FootnoteReference"/>
          <w:rFonts w:asciiTheme="minorHAnsi" w:hAnsiTheme="minorHAnsi" w:cstheme="minorHAnsi"/>
          <w:sz w:val="22"/>
          <w:szCs w:val="22"/>
          <w:lang w:val="ro-RO"/>
        </w:rPr>
        <w:footnoteReference w:id="1"/>
      </w:r>
      <w:r w:rsidRPr="00A52C69">
        <w:rPr>
          <w:rFonts w:asciiTheme="minorHAnsi" w:hAnsiTheme="minorHAnsi" w:cstheme="minorHAnsi"/>
          <w:sz w:val="22"/>
          <w:szCs w:val="22"/>
          <w:lang w:val="ro-RO"/>
        </w:rPr>
        <w:t xml:space="preserve">, consultanții au obligația să ofere consiliere profesională, obiectivă şi imparţială şi în orice moment să asigure clientul </w:t>
      </w:r>
      <w:r w:rsidRPr="00660334">
        <w:rPr>
          <w:rFonts w:asciiTheme="minorHAnsi" w:hAnsiTheme="minorHAnsi" w:cstheme="minorHAnsi"/>
          <w:i/>
          <w:color w:val="auto"/>
          <w:sz w:val="22"/>
          <w:szCs w:val="22"/>
          <w:lang w:val="ro-RO"/>
        </w:rPr>
        <w:t>(beneficiarul</w:t>
      </w:r>
      <w:r w:rsidRPr="00E73DD4">
        <w:rPr>
          <w:rFonts w:asciiTheme="minorHAnsi" w:hAnsiTheme="minorHAnsi" w:cstheme="minorHAnsi"/>
          <w:i/>
          <w:color w:val="4472C4" w:themeColor="accent1"/>
          <w:sz w:val="22"/>
          <w:szCs w:val="22"/>
          <w:lang w:val="ro-RO"/>
        </w:rPr>
        <w:t>)</w:t>
      </w:r>
      <w:r w:rsidRPr="00E73DD4">
        <w:rPr>
          <w:rFonts w:asciiTheme="minorHAnsi" w:hAnsiTheme="minorHAnsi" w:cstheme="minorHAnsi"/>
          <w:color w:val="4472C4" w:themeColor="accent1"/>
          <w:sz w:val="22"/>
          <w:szCs w:val="22"/>
          <w:lang w:val="ro-RO"/>
        </w:rPr>
        <w:t xml:space="preserve"> </w:t>
      </w:r>
      <w:r w:rsidRPr="00A52C69">
        <w:rPr>
          <w:rFonts w:asciiTheme="minorHAnsi" w:hAnsiTheme="minorHAnsi" w:cstheme="minorHAnsi"/>
          <w:sz w:val="22"/>
          <w:szCs w:val="22"/>
          <w:lang w:val="ro-RO"/>
        </w:rPr>
        <w:t xml:space="preserve">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44617A71" w14:textId="77777777" w:rsidR="00687FF7" w:rsidRPr="00A52C69" w:rsidRDefault="00687FF7" w:rsidP="00687FF7">
      <w:pPr>
        <w:suppressAutoHyphens/>
        <w:spacing w:after="0" w:line="240" w:lineRule="auto"/>
        <w:ind w:firstLine="720"/>
        <w:rPr>
          <w:rFonts w:cstheme="minorHAnsi"/>
          <w:spacing w:val="-2"/>
          <w:lang w:val="ro-RO"/>
        </w:rPr>
      </w:pPr>
    </w:p>
    <w:p w14:paraId="6AA30F46" w14:textId="77777777" w:rsidR="00687FF7" w:rsidRPr="00A52C69" w:rsidRDefault="00687FF7" w:rsidP="00687FF7">
      <w:pPr>
        <w:suppressAutoHyphens/>
        <w:spacing w:after="0" w:line="240" w:lineRule="auto"/>
        <w:jc w:val="both"/>
        <w:rPr>
          <w:rFonts w:cstheme="minorHAnsi"/>
          <w:b/>
          <w:spacing w:val="-2"/>
          <w:lang w:val="ro-RO"/>
        </w:rPr>
      </w:pPr>
      <w:r w:rsidRPr="00A52C69">
        <w:rPr>
          <w:rFonts w:cstheme="minorHAnsi"/>
          <w:b/>
          <w:spacing w:val="-2"/>
          <w:lang w:val="ro-RO"/>
        </w:rPr>
        <w:t>Prezentarea Scrisorilor de interes</w:t>
      </w:r>
    </w:p>
    <w:p w14:paraId="0C8DE28D" w14:textId="60D9E261" w:rsidR="00687FF7" w:rsidRPr="00A52C69" w:rsidRDefault="00687FF7" w:rsidP="00660334">
      <w:pPr>
        <w:suppressAutoHyphens/>
        <w:spacing w:after="0" w:line="240" w:lineRule="auto"/>
        <w:jc w:val="both"/>
        <w:rPr>
          <w:rFonts w:cstheme="minorHAnsi"/>
          <w:spacing w:val="-2"/>
          <w:lang w:val="ro-RO"/>
        </w:rPr>
      </w:pPr>
      <w:r w:rsidRPr="00A52C69">
        <w:rPr>
          <w:rFonts w:cstheme="minorHAnsi"/>
          <w:spacing w:val="-2"/>
          <w:lang w:val="ro-RO"/>
        </w:rPr>
        <w:t xml:space="preserve">Consultanții interesați sunt invitați să depună o Scrisoare de Interes, însoțită de CV . Pentru a valida informațiile prezentate în CV, se vor atașa documente justificative </w:t>
      </w:r>
      <w:r w:rsidR="00660334" w:rsidRPr="003C5A7A">
        <w:rPr>
          <w:rFonts w:cstheme="minorHAnsi"/>
          <w:i/>
          <w:spacing w:val="-2"/>
          <w:lang w:val="ro-RO"/>
        </w:rPr>
        <w:t>recomandări, dovezi ale experienței profesionale, copii ale diplomelor de studii, copii ale certificatelor de formare etc.)</w:t>
      </w:r>
      <w:r w:rsidR="00660334" w:rsidRPr="003C5A7A">
        <w:rPr>
          <w:rFonts w:cstheme="minorHAnsi"/>
          <w:spacing w:val="-2"/>
          <w:lang w:val="ro-RO"/>
        </w:rPr>
        <w:t xml:space="preserve"> </w:t>
      </w:r>
      <w:r w:rsidRPr="00A52C69">
        <w:rPr>
          <w:rFonts w:cstheme="minorHAnsi"/>
          <w:spacing w:val="-2"/>
          <w:lang w:val="ro-RO"/>
        </w:rPr>
        <w:t xml:space="preserve">care să ateste modul de îndeplinire a Criteriilor de Calificare și Selecție. </w:t>
      </w:r>
    </w:p>
    <w:p w14:paraId="3A38E0D6" w14:textId="77777777" w:rsidR="00687FF7" w:rsidRPr="00A52C69" w:rsidRDefault="00687FF7" w:rsidP="00660334">
      <w:pPr>
        <w:suppressAutoHyphens/>
        <w:spacing w:after="0" w:line="240" w:lineRule="auto"/>
        <w:jc w:val="both"/>
        <w:rPr>
          <w:rFonts w:cstheme="minorHAnsi"/>
          <w:spacing w:val="-2"/>
          <w:lang w:val="ro-RO"/>
        </w:rPr>
      </w:pPr>
    </w:p>
    <w:p w14:paraId="7A6C98A4" w14:textId="5BF6B674" w:rsidR="00687FF7" w:rsidRPr="00660334" w:rsidRDefault="00687FF7" w:rsidP="00660334">
      <w:pPr>
        <w:suppressAutoHyphens/>
        <w:spacing w:after="0" w:line="240" w:lineRule="auto"/>
        <w:jc w:val="both"/>
        <w:rPr>
          <w:rFonts w:cstheme="minorHAnsi"/>
          <w:color w:val="0000FF"/>
          <w:spacing w:val="-2"/>
          <w:lang w:val="ro-RO"/>
        </w:rPr>
      </w:pPr>
      <w:r w:rsidRPr="00A52C69">
        <w:rPr>
          <w:rFonts w:cstheme="minorHAnsi"/>
          <w:spacing w:val="-2"/>
          <w:lang w:val="ro-RO"/>
        </w:rPr>
        <w:t xml:space="preserve">Toate documentele menționate anterior se transmit în formă scrisă la adresa de mai jos (în original, sau prin poştă, sau prin fax, sau prin e-mail) până la data de </w:t>
      </w:r>
      <w:r w:rsidR="009A42CE" w:rsidRPr="0077380D">
        <w:rPr>
          <w:rFonts w:cstheme="minorHAnsi"/>
          <w:b/>
          <w:bCs/>
          <w:color w:val="002060"/>
          <w:spacing w:val="-2"/>
          <w:lang w:val="ro-RO"/>
        </w:rPr>
        <w:t>15</w:t>
      </w:r>
      <w:r w:rsidR="009A5163" w:rsidRPr="0077380D">
        <w:rPr>
          <w:rFonts w:cstheme="minorHAnsi"/>
          <w:b/>
          <w:bCs/>
          <w:color w:val="002060"/>
          <w:spacing w:val="-2"/>
          <w:lang w:val="ro-RO"/>
        </w:rPr>
        <w:t>.03.2023</w:t>
      </w:r>
    </w:p>
    <w:p w14:paraId="3328C796" w14:textId="77777777" w:rsidR="00687FF7" w:rsidRPr="00A52C69" w:rsidRDefault="00687FF7" w:rsidP="00660334">
      <w:pPr>
        <w:suppressAutoHyphens/>
        <w:spacing w:after="0" w:line="240" w:lineRule="auto"/>
        <w:jc w:val="both"/>
        <w:rPr>
          <w:rFonts w:cstheme="minorHAnsi"/>
          <w:color w:val="3366FF"/>
          <w:spacing w:val="-2"/>
          <w:lang w:val="ro-RO"/>
        </w:rPr>
      </w:pPr>
      <w:r w:rsidRPr="00A52C69">
        <w:rPr>
          <w:rFonts w:cstheme="minorHAnsi"/>
          <w:spacing w:val="-2"/>
          <w:lang w:val="ro-RO"/>
        </w:rPr>
        <w:t xml:space="preserve">Informaţii suplimentare pot fi obţinute la adresa de mai jos, în timpul orelor de lucru </w:t>
      </w:r>
      <w:r w:rsidRPr="00660334">
        <w:rPr>
          <w:rFonts w:cstheme="minorHAnsi"/>
          <w:spacing w:val="-2"/>
          <w:lang w:val="ro-RO"/>
        </w:rPr>
        <w:t>8:00 – 16:00.</w:t>
      </w:r>
    </w:p>
    <w:p w14:paraId="3E7D90A5" w14:textId="77777777" w:rsidR="00687FF7" w:rsidRPr="00A52C69" w:rsidRDefault="00687FF7" w:rsidP="00660334">
      <w:pPr>
        <w:suppressAutoHyphens/>
        <w:spacing w:after="0" w:line="240" w:lineRule="auto"/>
        <w:jc w:val="both"/>
        <w:rPr>
          <w:rFonts w:cstheme="minorHAnsi"/>
          <w:spacing w:val="-2"/>
          <w:lang w:val="ro-RO"/>
        </w:rPr>
      </w:pPr>
    </w:p>
    <w:p w14:paraId="050B12C8" w14:textId="77777777" w:rsidR="00660334" w:rsidRPr="004C7078" w:rsidRDefault="00660334" w:rsidP="00660334">
      <w:pPr>
        <w:suppressAutoHyphens/>
        <w:spacing w:after="0" w:line="240" w:lineRule="auto"/>
        <w:jc w:val="both"/>
        <w:rPr>
          <w:rFonts w:cstheme="minorHAnsi"/>
          <w:iCs/>
          <w:spacing w:val="-2"/>
          <w:lang w:val="ro-RO"/>
        </w:rPr>
      </w:pPr>
      <w:r w:rsidRPr="00A52C69">
        <w:rPr>
          <w:rFonts w:cstheme="minorHAnsi"/>
          <w:iCs/>
          <w:spacing w:val="-2"/>
          <w:lang w:val="ro-RO"/>
        </w:rPr>
        <w:t xml:space="preserve">Denumire achizitor </w:t>
      </w:r>
      <w:r w:rsidRPr="004C7078">
        <w:rPr>
          <w:rFonts w:cstheme="minorHAnsi"/>
          <w:i/>
          <w:iCs/>
          <w:spacing w:val="-2"/>
          <w:lang w:val="ro-RO"/>
        </w:rPr>
        <w:t>– Universitatea POLITEHNICA din București, Facultatea de Inginerie Medicală</w:t>
      </w:r>
    </w:p>
    <w:p w14:paraId="14DC3B88" w14:textId="36690995" w:rsidR="00660334" w:rsidRPr="0081738C" w:rsidRDefault="00660334" w:rsidP="00660334">
      <w:pPr>
        <w:suppressAutoHyphens/>
        <w:spacing w:after="0" w:line="240" w:lineRule="auto"/>
        <w:jc w:val="both"/>
        <w:rPr>
          <w:rFonts w:cstheme="minorHAnsi"/>
          <w:i/>
          <w:iCs/>
          <w:spacing w:val="-2"/>
          <w:lang w:val="ro-RO"/>
        </w:rPr>
      </w:pPr>
      <w:r w:rsidRPr="004C7078">
        <w:rPr>
          <w:rFonts w:cstheme="minorHAnsi"/>
          <w:iCs/>
          <w:spacing w:val="-2"/>
          <w:lang w:val="ro-RO"/>
        </w:rPr>
        <w:t xml:space="preserve">În atenția: </w:t>
      </w:r>
      <w:r w:rsidR="0081738C" w:rsidRPr="0081738C">
        <w:rPr>
          <w:rFonts w:cstheme="minorHAnsi"/>
          <w:i/>
          <w:iCs/>
          <w:spacing w:val="-2"/>
          <w:lang w:val="ro-RO"/>
        </w:rPr>
        <w:t>Educație, formare și dezvoltare profesională în domeniul Ingineriei Medicale - EduMed</w:t>
      </w:r>
    </w:p>
    <w:p w14:paraId="5FE47EB6" w14:textId="77777777" w:rsidR="00660334" w:rsidRPr="004C7078" w:rsidRDefault="00660334" w:rsidP="00660334">
      <w:pPr>
        <w:suppressAutoHyphens/>
        <w:spacing w:after="0" w:line="240" w:lineRule="auto"/>
        <w:jc w:val="both"/>
        <w:rPr>
          <w:rFonts w:cstheme="minorHAnsi"/>
          <w:iCs/>
          <w:spacing w:val="-2"/>
          <w:lang w:val="ro-RO"/>
        </w:rPr>
      </w:pPr>
      <w:r w:rsidRPr="004C7078">
        <w:rPr>
          <w:rFonts w:cstheme="minorHAnsi"/>
          <w:iCs/>
          <w:spacing w:val="-2"/>
          <w:lang w:val="ro-RO"/>
        </w:rPr>
        <w:t>Adresă: Str. Gheorghe Polizu, nr. 1-7, corp I, sala 027</w:t>
      </w:r>
    </w:p>
    <w:p w14:paraId="5BDDEFB2" w14:textId="77777777" w:rsidR="00660334" w:rsidRPr="004C7078" w:rsidRDefault="00660334" w:rsidP="00660334">
      <w:pPr>
        <w:suppressAutoHyphens/>
        <w:spacing w:after="0" w:line="240" w:lineRule="auto"/>
        <w:jc w:val="both"/>
        <w:rPr>
          <w:rFonts w:cstheme="minorHAnsi"/>
          <w:spacing w:val="-2"/>
          <w:lang w:val="ro-RO"/>
        </w:rPr>
      </w:pPr>
      <w:r w:rsidRPr="004C7078">
        <w:rPr>
          <w:rFonts w:cstheme="minorHAnsi"/>
          <w:spacing w:val="-2"/>
          <w:lang w:val="ro-RO"/>
        </w:rPr>
        <w:t>Tel/fax:</w:t>
      </w:r>
      <w:r w:rsidRPr="004C7078">
        <w:rPr>
          <w:rFonts w:cstheme="minorHAnsi"/>
          <w:iCs/>
          <w:spacing w:val="-2"/>
          <w:lang w:val="ro-RO"/>
        </w:rPr>
        <w:t xml:space="preserve"> 021.402.38.17</w:t>
      </w:r>
    </w:p>
    <w:p w14:paraId="704EB7DD" w14:textId="35720D97" w:rsidR="009A5163" w:rsidRDefault="00660334" w:rsidP="00660334">
      <w:pPr>
        <w:suppressAutoHyphens/>
        <w:spacing w:after="0" w:line="240" w:lineRule="auto"/>
        <w:jc w:val="both"/>
        <w:rPr>
          <w:rFonts w:cstheme="minorHAnsi"/>
          <w:spacing w:val="-2"/>
          <w:lang w:val="ro-RO"/>
        </w:rPr>
      </w:pPr>
      <w:r w:rsidRPr="004C7078">
        <w:rPr>
          <w:rFonts w:cstheme="minorHAnsi"/>
          <w:spacing w:val="-2"/>
          <w:lang w:val="ro-RO"/>
        </w:rPr>
        <w:t>E-mail:</w:t>
      </w:r>
      <w:r w:rsidR="008426E7">
        <w:rPr>
          <w:rFonts w:cstheme="minorHAnsi"/>
          <w:spacing w:val="-2"/>
          <w:lang w:val="ro-RO"/>
        </w:rPr>
        <w:t xml:space="preserve"> </w:t>
      </w:r>
      <w:r>
        <w:rPr>
          <w:rFonts w:cstheme="minorHAnsi"/>
          <w:spacing w:val="-2"/>
          <w:lang w:val="ro-RO"/>
        </w:rPr>
        <w:t>andreia.cucuruz@upb.r</w:t>
      </w:r>
      <w:r w:rsidR="0081738C">
        <w:rPr>
          <w:rFonts w:cstheme="minorHAnsi"/>
          <w:spacing w:val="-2"/>
          <w:lang w:val="ro-RO"/>
        </w:rPr>
        <w:t>o</w:t>
      </w:r>
      <w:r w:rsidR="009A5163">
        <w:rPr>
          <w:rFonts w:cstheme="minorHAnsi"/>
          <w:spacing w:val="-2"/>
          <w:lang w:val="ro-RO"/>
        </w:rPr>
        <w:t xml:space="preserve"> </w:t>
      </w:r>
    </w:p>
    <w:p w14:paraId="6FEB8FCC" w14:textId="77777777" w:rsidR="00660334" w:rsidRDefault="009A5163" w:rsidP="009A5163">
      <w:pPr>
        <w:suppressAutoHyphens/>
        <w:spacing w:after="0" w:line="240" w:lineRule="auto"/>
        <w:rPr>
          <w:rFonts w:cstheme="minorHAnsi"/>
          <w:spacing w:val="-2"/>
          <w:lang w:val="ro-RO"/>
        </w:rPr>
      </w:pPr>
      <w:r>
        <w:rPr>
          <w:rFonts w:cstheme="minorHAnsi"/>
          <w:spacing w:val="-2"/>
          <w:lang w:val="ro-RO"/>
        </w:rPr>
        <w:t>Sau aurel.stochean@upb.ro</w:t>
      </w:r>
    </w:p>
    <w:p w14:paraId="6C4168DC" w14:textId="20802A82" w:rsidR="009A5163" w:rsidRPr="004C7078" w:rsidRDefault="009A5163" w:rsidP="009A5163">
      <w:pPr>
        <w:suppressAutoHyphens/>
        <w:spacing w:after="0" w:line="240" w:lineRule="auto"/>
        <w:rPr>
          <w:rFonts w:cstheme="minorHAnsi"/>
          <w:spacing w:val="-2"/>
          <w:lang w:val="ro-RO"/>
        </w:rPr>
        <w:sectPr w:rsidR="009A5163" w:rsidRPr="004C7078" w:rsidSect="00FE4C28">
          <w:endnotePr>
            <w:numFmt w:val="decimal"/>
          </w:endnotePr>
          <w:pgSz w:w="11906" w:h="16838" w:code="9"/>
          <w:pgMar w:top="1440" w:right="1080" w:bottom="1440" w:left="1080" w:header="720" w:footer="720" w:gutter="0"/>
          <w:pgNumType w:start="1"/>
          <w:cols w:space="720"/>
          <w:noEndnote/>
          <w:docGrid w:linePitch="299"/>
        </w:sectPr>
      </w:pPr>
    </w:p>
    <w:p w14:paraId="0D670631" w14:textId="77777777" w:rsidR="00BF7A10" w:rsidRDefault="00BF7A10" w:rsidP="00660334"/>
    <w:sectPr w:rsidR="00BF7A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1BD1" w14:textId="77777777" w:rsidR="000256ED" w:rsidRDefault="000256ED" w:rsidP="00687FF7">
      <w:pPr>
        <w:spacing w:after="0" w:line="240" w:lineRule="auto"/>
      </w:pPr>
      <w:r>
        <w:separator/>
      </w:r>
    </w:p>
  </w:endnote>
  <w:endnote w:type="continuationSeparator" w:id="0">
    <w:p w14:paraId="196CD215" w14:textId="77777777" w:rsidR="000256ED" w:rsidRDefault="000256ED" w:rsidP="00687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19633" w14:textId="77777777" w:rsidR="000256ED" w:rsidRDefault="000256ED" w:rsidP="00687FF7">
      <w:pPr>
        <w:spacing w:after="0" w:line="240" w:lineRule="auto"/>
      </w:pPr>
      <w:r>
        <w:separator/>
      </w:r>
    </w:p>
  </w:footnote>
  <w:footnote w:type="continuationSeparator" w:id="0">
    <w:p w14:paraId="11F6B0EC" w14:textId="77777777" w:rsidR="000256ED" w:rsidRDefault="000256ED" w:rsidP="00687FF7">
      <w:pPr>
        <w:spacing w:after="0" w:line="240" w:lineRule="auto"/>
      </w:pPr>
      <w:r>
        <w:continuationSeparator/>
      </w:r>
    </w:p>
  </w:footnote>
  <w:footnote w:id="1">
    <w:p w14:paraId="1489ECD2" w14:textId="77777777" w:rsidR="00687FF7" w:rsidRPr="0007052C" w:rsidRDefault="00687FF7" w:rsidP="00687FF7">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lang w:val="ro-RO"/>
        </w:rPr>
        <w:t xml:space="preserve"> </w:t>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024A"/>
    <w:multiLevelType w:val="hybridMultilevel"/>
    <w:tmpl w:val="1902B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36FCA"/>
    <w:multiLevelType w:val="hybridMultilevel"/>
    <w:tmpl w:val="1FEE3552"/>
    <w:lvl w:ilvl="0" w:tplc="18F613E8">
      <w:start w:val="1"/>
      <w:numFmt w:val="upperLetter"/>
      <w:lvlText w:val="%1."/>
      <w:lvlJc w:val="left"/>
      <w:pPr>
        <w:ind w:left="370" w:hanging="360"/>
      </w:pPr>
      <w:rPr>
        <w:color w:val="auto"/>
      </w:rPr>
    </w:lvl>
    <w:lvl w:ilvl="1" w:tplc="04180019">
      <w:start w:val="1"/>
      <w:numFmt w:val="lowerLetter"/>
      <w:lvlText w:val="%2."/>
      <w:lvlJc w:val="left"/>
      <w:pPr>
        <w:ind w:left="1090" w:hanging="360"/>
      </w:pPr>
    </w:lvl>
    <w:lvl w:ilvl="2" w:tplc="0418001B">
      <w:start w:val="1"/>
      <w:numFmt w:val="lowerRoman"/>
      <w:lvlText w:val="%3."/>
      <w:lvlJc w:val="right"/>
      <w:pPr>
        <w:ind w:left="1810" w:hanging="180"/>
      </w:pPr>
    </w:lvl>
    <w:lvl w:ilvl="3" w:tplc="0418000F">
      <w:start w:val="1"/>
      <w:numFmt w:val="decimal"/>
      <w:lvlText w:val="%4."/>
      <w:lvlJc w:val="left"/>
      <w:pPr>
        <w:ind w:left="2530" w:hanging="360"/>
      </w:pPr>
    </w:lvl>
    <w:lvl w:ilvl="4" w:tplc="04180019">
      <w:start w:val="1"/>
      <w:numFmt w:val="lowerLetter"/>
      <w:lvlText w:val="%5."/>
      <w:lvlJc w:val="left"/>
      <w:pPr>
        <w:ind w:left="3250" w:hanging="360"/>
      </w:pPr>
    </w:lvl>
    <w:lvl w:ilvl="5" w:tplc="0418001B">
      <w:start w:val="1"/>
      <w:numFmt w:val="lowerRoman"/>
      <w:lvlText w:val="%6."/>
      <w:lvlJc w:val="right"/>
      <w:pPr>
        <w:ind w:left="3970" w:hanging="180"/>
      </w:pPr>
    </w:lvl>
    <w:lvl w:ilvl="6" w:tplc="0418000F">
      <w:start w:val="1"/>
      <w:numFmt w:val="decimal"/>
      <w:lvlText w:val="%7."/>
      <w:lvlJc w:val="left"/>
      <w:pPr>
        <w:ind w:left="4690" w:hanging="360"/>
      </w:pPr>
    </w:lvl>
    <w:lvl w:ilvl="7" w:tplc="04180019">
      <w:start w:val="1"/>
      <w:numFmt w:val="lowerLetter"/>
      <w:lvlText w:val="%8."/>
      <w:lvlJc w:val="left"/>
      <w:pPr>
        <w:ind w:left="5410" w:hanging="360"/>
      </w:pPr>
    </w:lvl>
    <w:lvl w:ilvl="8" w:tplc="0418001B">
      <w:start w:val="1"/>
      <w:numFmt w:val="lowerRoman"/>
      <w:lvlText w:val="%9."/>
      <w:lvlJc w:val="right"/>
      <w:pPr>
        <w:ind w:left="6130" w:hanging="180"/>
      </w:pPr>
    </w:lvl>
  </w:abstractNum>
  <w:abstractNum w:abstractNumId="2" w15:restartNumberingAfterBreak="0">
    <w:nsid w:val="171403AD"/>
    <w:multiLevelType w:val="hybridMultilevel"/>
    <w:tmpl w:val="B64653B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590343"/>
    <w:multiLevelType w:val="hybridMultilevel"/>
    <w:tmpl w:val="C2E2DDC6"/>
    <w:lvl w:ilvl="0" w:tplc="81CCEBAC">
      <w:start w:val="1"/>
      <w:numFmt w:val="bullet"/>
      <w:lvlText w:val="-"/>
      <w:lvlJc w:val="left"/>
      <w:pPr>
        <w:ind w:left="370" w:hanging="360"/>
      </w:pPr>
      <w:rPr>
        <w:rFonts w:ascii="Calibri" w:eastAsiaTheme="minorHAnsi" w:hAnsi="Calibri" w:cs="Calibri"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num w:numId="1" w16cid:durableId="1842694800">
    <w:abstractNumId w:val="3"/>
  </w:num>
  <w:num w:numId="2" w16cid:durableId="1157301763">
    <w:abstractNumId w:val="0"/>
  </w:num>
  <w:num w:numId="3" w16cid:durableId="1842348873">
    <w:abstractNumId w:val="4"/>
  </w:num>
  <w:num w:numId="4" w16cid:durableId="657611594">
    <w:abstractNumId w:val="2"/>
  </w:num>
  <w:num w:numId="5" w16cid:durableId="11276989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FF7"/>
    <w:rsid w:val="000013EE"/>
    <w:rsid w:val="000256ED"/>
    <w:rsid w:val="00064A6E"/>
    <w:rsid w:val="000C2DE9"/>
    <w:rsid w:val="000F0F16"/>
    <w:rsid w:val="00115784"/>
    <w:rsid w:val="00145359"/>
    <w:rsid w:val="00185F5D"/>
    <w:rsid w:val="001C1534"/>
    <w:rsid w:val="00227456"/>
    <w:rsid w:val="0025424E"/>
    <w:rsid w:val="002A6B6C"/>
    <w:rsid w:val="00305A77"/>
    <w:rsid w:val="0032278C"/>
    <w:rsid w:val="00341E60"/>
    <w:rsid w:val="00345D83"/>
    <w:rsid w:val="003845EE"/>
    <w:rsid w:val="00392760"/>
    <w:rsid w:val="003D68A2"/>
    <w:rsid w:val="00464E27"/>
    <w:rsid w:val="0048376C"/>
    <w:rsid w:val="00484BE1"/>
    <w:rsid w:val="004A0C45"/>
    <w:rsid w:val="004B7FA9"/>
    <w:rsid w:val="00541065"/>
    <w:rsid w:val="005C0DE5"/>
    <w:rsid w:val="005E0679"/>
    <w:rsid w:val="00660334"/>
    <w:rsid w:val="00687FF7"/>
    <w:rsid w:val="00740831"/>
    <w:rsid w:val="0077380D"/>
    <w:rsid w:val="007D45E1"/>
    <w:rsid w:val="0081738C"/>
    <w:rsid w:val="008426E7"/>
    <w:rsid w:val="00870FC1"/>
    <w:rsid w:val="008A25B1"/>
    <w:rsid w:val="00936B93"/>
    <w:rsid w:val="009374F3"/>
    <w:rsid w:val="009A42CE"/>
    <w:rsid w:val="009A5163"/>
    <w:rsid w:val="00AD28B5"/>
    <w:rsid w:val="00AF4E74"/>
    <w:rsid w:val="00AF78EA"/>
    <w:rsid w:val="00B764AA"/>
    <w:rsid w:val="00BA2EB0"/>
    <w:rsid w:val="00BF7A10"/>
    <w:rsid w:val="00C33646"/>
    <w:rsid w:val="00D5618C"/>
    <w:rsid w:val="00D72C54"/>
    <w:rsid w:val="00DC7B14"/>
    <w:rsid w:val="00DD1905"/>
    <w:rsid w:val="00E50660"/>
    <w:rsid w:val="00E73DD4"/>
    <w:rsid w:val="00E7437C"/>
    <w:rsid w:val="00ED61C7"/>
    <w:rsid w:val="00F54DE4"/>
    <w:rsid w:val="00F775AA"/>
    <w:rsid w:val="00FA11EA"/>
    <w:rsid w:val="00FB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D268"/>
  <w15:docId w15:val="{D774978F-9D9F-6C40-9017-FC309C70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FF7"/>
    <w:pPr>
      <w:spacing w:after="200" w:line="276" w:lineRule="auto"/>
    </w:pPr>
  </w:style>
  <w:style w:type="paragraph" w:styleId="Heading4">
    <w:name w:val="heading 4"/>
    <w:basedOn w:val="Normal"/>
    <w:next w:val="Normal"/>
    <w:link w:val="Heading4Char"/>
    <w:unhideWhenUsed/>
    <w:qFormat/>
    <w:rsid w:val="00687FF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87FF7"/>
    <w:rPr>
      <w:rFonts w:asciiTheme="majorHAnsi" w:eastAsiaTheme="majorEastAsia" w:hAnsiTheme="majorHAnsi" w:cstheme="majorBidi"/>
      <w:b/>
      <w:bCs/>
      <w:i/>
      <w:iCs/>
      <w:color w:val="4472C4" w:themeColor="accent1"/>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687FF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687FF7"/>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687FF7"/>
    <w:rPr>
      <w:vertAlign w:val="superscript"/>
    </w:rPr>
  </w:style>
  <w:style w:type="paragraph" w:customStyle="1" w:styleId="Default">
    <w:name w:val="Default"/>
    <w:rsid w:val="00687FF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rsid w:val="00687FF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7FF7"/>
    <w:rPr>
      <w:rFonts w:ascii="Times New Roman" w:eastAsia="Times New Roman" w:hAnsi="Times New Roman" w:cs="Times New Roman"/>
      <w:sz w:val="24"/>
      <w:szCs w:val="24"/>
    </w:rPr>
  </w:style>
  <w:style w:type="character" w:styleId="Hyperlink">
    <w:name w:val="Hyperlink"/>
    <w:basedOn w:val="DefaultParagraphFont"/>
    <w:rsid w:val="00687FF7"/>
    <w:rPr>
      <w:color w:val="0000FF"/>
      <w:u w:val="single"/>
    </w:rPr>
  </w:style>
  <w:style w:type="paragraph" w:customStyle="1" w:styleId="Heading1a">
    <w:name w:val="Heading 1a"/>
    <w:rsid w:val="00687FF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BalloonText">
    <w:name w:val="Balloon Text"/>
    <w:basedOn w:val="Normal"/>
    <w:link w:val="BalloonTextChar"/>
    <w:uiPriority w:val="99"/>
    <w:semiHidden/>
    <w:unhideWhenUsed/>
    <w:rsid w:val="00ED6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1C7"/>
    <w:rPr>
      <w:rFonts w:ascii="Segoe UI" w:hAnsi="Segoe UI" w:cs="Segoe UI"/>
      <w:sz w:val="18"/>
      <w:szCs w:val="18"/>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E73DD4"/>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305A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Relenschi</dc:creator>
  <cp:lastModifiedBy>MARIANA-CORINA RELENSCHI (93465)</cp:lastModifiedBy>
  <cp:revision>23</cp:revision>
  <cp:lastPrinted>2020-01-22T14:12:00Z</cp:lastPrinted>
  <dcterms:created xsi:type="dcterms:W3CDTF">2020-02-04T22:44:00Z</dcterms:created>
  <dcterms:modified xsi:type="dcterms:W3CDTF">2023-03-06T11:11:00Z</dcterms:modified>
</cp:coreProperties>
</file>